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601" w:type="dxa"/>
        <w:tblLook w:val="01E0" w:firstRow="1" w:lastRow="1" w:firstColumn="1" w:lastColumn="1" w:noHBand="0" w:noVBand="0"/>
      </w:tblPr>
      <w:tblGrid>
        <w:gridCol w:w="3970"/>
        <w:gridCol w:w="5811"/>
      </w:tblGrid>
      <w:tr w:rsidR="005439FF" w:rsidRPr="00A459A1" w:rsidTr="00756691">
        <w:trPr>
          <w:trHeight w:val="1985"/>
        </w:trPr>
        <w:tc>
          <w:tcPr>
            <w:tcW w:w="3970" w:type="dxa"/>
          </w:tcPr>
          <w:p w:rsidR="005439FF" w:rsidRPr="00756691" w:rsidRDefault="00756691" w:rsidP="00A459A1">
            <w:pPr>
              <w:jc w:val="center"/>
              <w:rPr>
                <w:b/>
                <w:sz w:val="26"/>
                <w:szCs w:val="26"/>
              </w:rPr>
            </w:pPr>
            <w:r w:rsidRPr="00756691">
              <w:rPr>
                <w:b/>
                <w:sz w:val="26"/>
                <w:szCs w:val="26"/>
              </w:rPr>
              <w:t>ỦY BAN NHÂN DÂN</w:t>
            </w:r>
          </w:p>
          <w:p w:rsidR="005439FF" w:rsidRPr="00756691" w:rsidRDefault="00756691" w:rsidP="00A459A1">
            <w:pPr>
              <w:jc w:val="center"/>
              <w:rPr>
                <w:noProof/>
                <w:sz w:val="26"/>
                <w:szCs w:val="26"/>
              </w:rPr>
            </w:pPr>
            <w:r w:rsidRPr="00756691">
              <w:rPr>
                <w:b/>
                <w:sz w:val="26"/>
                <w:szCs w:val="26"/>
              </w:rPr>
              <w:t>HUYỆN THẠCH HÀ</w:t>
            </w:r>
          </w:p>
          <w:p w:rsidR="005439FF" w:rsidRPr="00756691" w:rsidRDefault="00275B8C" w:rsidP="00A459A1">
            <w:pPr>
              <w:jc w:val="center"/>
              <w:rPr>
                <w:sz w:val="26"/>
                <w:szCs w:val="26"/>
              </w:rPr>
            </w:pPr>
            <w:r w:rsidRPr="00756691">
              <w:rPr>
                <w:noProof/>
                <w:sz w:val="26"/>
                <w:szCs w:val="26"/>
              </w:rPr>
              <mc:AlternateContent>
                <mc:Choice Requires="wps">
                  <w:drawing>
                    <wp:anchor distT="0" distB="0" distL="114300" distR="114300" simplePos="0" relativeHeight="251660288" behindDoc="0" locked="0" layoutInCell="1" allowOverlap="1" wp14:anchorId="3719AD2A" wp14:editId="6F14E571">
                      <wp:simplePos x="0" y="0"/>
                      <wp:positionH relativeFrom="column">
                        <wp:posOffset>920115</wp:posOffset>
                      </wp:positionH>
                      <wp:positionV relativeFrom="paragraph">
                        <wp:posOffset>12065</wp:posOffset>
                      </wp:positionV>
                      <wp:extent cx="57150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95pt" to="117.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I5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"/>
                  </w:pict>
                </mc:Fallback>
              </mc:AlternateContent>
            </w:r>
          </w:p>
          <w:p w:rsidR="005439FF" w:rsidRPr="00756691" w:rsidRDefault="005439FF" w:rsidP="005653A9">
            <w:pPr>
              <w:jc w:val="center"/>
              <w:rPr>
                <w:sz w:val="26"/>
                <w:szCs w:val="26"/>
              </w:rPr>
            </w:pPr>
            <w:r w:rsidRPr="00756691">
              <w:rPr>
                <w:sz w:val="26"/>
                <w:szCs w:val="26"/>
              </w:rPr>
              <w:t xml:space="preserve">Số: </w:t>
            </w:r>
            <w:r w:rsidR="00E40691">
              <w:rPr>
                <w:sz w:val="26"/>
                <w:szCs w:val="26"/>
              </w:rPr>
              <w:t>164</w:t>
            </w:r>
            <w:r w:rsidR="00756691" w:rsidRPr="00756691">
              <w:rPr>
                <w:sz w:val="26"/>
                <w:szCs w:val="26"/>
              </w:rPr>
              <w:t xml:space="preserve"> </w:t>
            </w:r>
            <w:r w:rsidRPr="00756691">
              <w:rPr>
                <w:sz w:val="26"/>
                <w:szCs w:val="26"/>
              </w:rPr>
              <w:t>/</w:t>
            </w:r>
            <w:r w:rsidR="00756691" w:rsidRPr="00756691">
              <w:rPr>
                <w:sz w:val="26"/>
                <w:szCs w:val="26"/>
              </w:rPr>
              <w:t>UBND-NV</w:t>
            </w:r>
          </w:p>
          <w:p w:rsidR="00756691" w:rsidRDefault="008459CA" w:rsidP="00DD5725">
            <w:pPr>
              <w:jc w:val="center"/>
            </w:pPr>
            <w:r w:rsidRPr="00B26459">
              <w:t>V/v hướng dẫn xây dựng</w:t>
            </w:r>
          </w:p>
          <w:p w:rsidR="00756691" w:rsidRDefault="008459CA" w:rsidP="00DD5725">
            <w:pPr>
              <w:jc w:val="center"/>
            </w:pPr>
            <w:r w:rsidRPr="00B26459">
              <w:t xml:space="preserve"> Kế hoạch CCHC và Báo cáo </w:t>
            </w:r>
          </w:p>
          <w:p w:rsidR="005439FF" w:rsidRPr="00B26459" w:rsidRDefault="008459CA" w:rsidP="00DD5725">
            <w:pPr>
              <w:jc w:val="center"/>
            </w:pPr>
            <w:r w:rsidRPr="00B26459">
              <w:t>CCHC</w:t>
            </w:r>
            <w:r w:rsidR="0099795E" w:rsidRPr="00B26459">
              <w:t xml:space="preserve"> định kỳ</w:t>
            </w:r>
            <w:r w:rsidRPr="00B26459">
              <w:t xml:space="preserve"> năm 2021</w:t>
            </w:r>
            <w:r w:rsidR="000F4E15" w:rsidRPr="00B26459">
              <w:t xml:space="preserve"> </w:t>
            </w:r>
          </w:p>
        </w:tc>
        <w:tc>
          <w:tcPr>
            <w:tcW w:w="5811" w:type="dxa"/>
          </w:tcPr>
          <w:p w:rsidR="005439FF" w:rsidRPr="00756691" w:rsidRDefault="005439FF" w:rsidP="00251F29">
            <w:pPr>
              <w:jc w:val="center"/>
              <w:rPr>
                <w:b/>
                <w:sz w:val="26"/>
                <w:szCs w:val="26"/>
              </w:rPr>
            </w:pPr>
            <w:r w:rsidRPr="00756691">
              <w:rPr>
                <w:b/>
                <w:sz w:val="26"/>
                <w:szCs w:val="26"/>
              </w:rPr>
              <w:t>CỘNG HÒA XÃ HỘI CHỦ NGHĨA VIỆT NAM</w:t>
            </w:r>
          </w:p>
          <w:p w:rsidR="005439FF" w:rsidRPr="00756691" w:rsidRDefault="005439FF" w:rsidP="00251F29">
            <w:pPr>
              <w:jc w:val="center"/>
              <w:rPr>
                <w:b/>
                <w:sz w:val="28"/>
                <w:szCs w:val="28"/>
              </w:rPr>
            </w:pPr>
            <w:r w:rsidRPr="00756691">
              <w:rPr>
                <w:b/>
                <w:sz w:val="28"/>
                <w:szCs w:val="28"/>
              </w:rPr>
              <w:t>Độc lập - Tự do - Hạnh phúc</w:t>
            </w:r>
          </w:p>
          <w:p w:rsidR="005439FF" w:rsidRPr="00756691" w:rsidRDefault="00275B8C" w:rsidP="00251F29">
            <w:pPr>
              <w:jc w:val="center"/>
              <w:rPr>
                <w:b/>
                <w:sz w:val="28"/>
                <w:szCs w:val="28"/>
              </w:rPr>
            </w:pPr>
            <w:r w:rsidRPr="00756691">
              <w:rPr>
                <w:noProof/>
                <w:sz w:val="28"/>
                <w:szCs w:val="28"/>
              </w:rPr>
              <mc:AlternateContent>
                <mc:Choice Requires="wps">
                  <w:drawing>
                    <wp:anchor distT="0" distB="0" distL="114300" distR="114300" simplePos="0" relativeHeight="251662336" behindDoc="0" locked="0" layoutInCell="1" allowOverlap="1" wp14:anchorId="0FB3214E" wp14:editId="66116D8C">
                      <wp:simplePos x="0" y="0"/>
                      <wp:positionH relativeFrom="column">
                        <wp:posOffset>609600</wp:posOffset>
                      </wp:positionH>
                      <wp:positionV relativeFrom="paragraph">
                        <wp:posOffset>19050</wp:posOffset>
                      </wp:positionV>
                      <wp:extent cx="2286000" cy="1"/>
                      <wp:effectExtent l="0" t="0" r="19050"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5pt" to="22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ZNGgIAADM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"/>
                  </w:pict>
                </mc:Fallback>
              </mc:AlternateContent>
            </w:r>
          </w:p>
          <w:p w:rsidR="005439FF" w:rsidRPr="005439FF" w:rsidRDefault="00756691" w:rsidP="00E40691">
            <w:pPr>
              <w:jc w:val="center"/>
              <w:rPr>
                <w:i/>
              </w:rPr>
            </w:pPr>
            <w:r w:rsidRPr="00756691">
              <w:rPr>
                <w:i/>
                <w:sz w:val="28"/>
                <w:szCs w:val="28"/>
              </w:rPr>
              <w:t>Thạch Hà</w:t>
            </w:r>
            <w:r w:rsidR="005439FF" w:rsidRPr="00756691">
              <w:rPr>
                <w:i/>
                <w:sz w:val="28"/>
                <w:szCs w:val="28"/>
              </w:rPr>
              <w:t>, ngày</w:t>
            </w:r>
            <w:r w:rsidR="00AE1A42" w:rsidRPr="00756691">
              <w:rPr>
                <w:i/>
                <w:sz w:val="28"/>
                <w:szCs w:val="28"/>
              </w:rPr>
              <w:t xml:space="preserve"> </w:t>
            </w:r>
            <w:r w:rsidR="00E40691">
              <w:rPr>
                <w:i/>
                <w:sz w:val="28"/>
                <w:szCs w:val="28"/>
              </w:rPr>
              <w:t>25</w:t>
            </w:r>
            <w:bookmarkStart w:id="0" w:name="_GoBack"/>
            <w:bookmarkEnd w:id="0"/>
            <w:r w:rsidR="005439FF" w:rsidRPr="00756691">
              <w:rPr>
                <w:i/>
                <w:sz w:val="28"/>
                <w:szCs w:val="28"/>
              </w:rPr>
              <w:t xml:space="preserve"> tháng </w:t>
            </w:r>
            <w:r w:rsidR="00D20C79" w:rsidRPr="00756691">
              <w:rPr>
                <w:i/>
                <w:sz w:val="28"/>
                <w:szCs w:val="28"/>
              </w:rPr>
              <w:t>01</w:t>
            </w:r>
            <w:r w:rsidR="005439FF" w:rsidRPr="00756691">
              <w:rPr>
                <w:i/>
                <w:sz w:val="28"/>
                <w:szCs w:val="28"/>
              </w:rPr>
              <w:t xml:space="preserve"> năm 202</w:t>
            </w:r>
            <w:r w:rsidR="00D20C79" w:rsidRPr="00756691">
              <w:rPr>
                <w:i/>
                <w:sz w:val="28"/>
                <w:szCs w:val="28"/>
              </w:rPr>
              <w:t>1</w:t>
            </w:r>
          </w:p>
        </w:tc>
      </w:tr>
    </w:tbl>
    <w:p w:rsidR="00D177D0" w:rsidRPr="00B70F94" w:rsidRDefault="00D177D0" w:rsidP="008459CA">
      <w:pPr>
        <w:spacing w:line="264" w:lineRule="auto"/>
        <w:rPr>
          <w:b/>
          <w:sz w:val="28"/>
          <w:szCs w:val="28"/>
          <w:u w:val="single"/>
        </w:rPr>
      </w:pPr>
    </w:p>
    <w:p w:rsidR="008459CA" w:rsidRDefault="00AC6036" w:rsidP="008459CA">
      <w:pPr>
        <w:spacing w:line="264" w:lineRule="auto"/>
        <w:ind w:left="720" w:firstLine="720"/>
        <w:jc w:val="both"/>
        <w:rPr>
          <w:sz w:val="28"/>
          <w:szCs w:val="28"/>
        </w:rPr>
      </w:pPr>
      <w:r>
        <w:rPr>
          <w:sz w:val="28"/>
          <w:szCs w:val="28"/>
        </w:rPr>
        <w:t xml:space="preserve">Kính gửi: </w:t>
      </w:r>
      <w:r w:rsidR="00882078">
        <w:rPr>
          <w:sz w:val="28"/>
          <w:szCs w:val="28"/>
        </w:rPr>
        <w:t xml:space="preserve"> </w:t>
      </w:r>
    </w:p>
    <w:p w:rsidR="008459CA" w:rsidRDefault="00832168" w:rsidP="008459CA">
      <w:pPr>
        <w:spacing w:line="264" w:lineRule="auto"/>
        <w:jc w:val="center"/>
        <w:rPr>
          <w:sz w:val="28"/>
          <w:szCs w:val="28"/>
        </w:rPr>
      </w:pPr>
      <w:r>
        <w:rPr>
          <w:sz w:val="28"/>
          <w:szCs w:val="28"/>
        </w:rPr>
        <w:t xml:space="preserve"> </w:t>
      </w:r>
      <w:r w:rsidR="00756691">
        <w:rPr>
          <w:sz w:val="28"/>
          <w:szCs w:val="28"/>
        </w:rPr>
        <w:t xml:space="preserve">                      </w:t>
      </w:r>
      <w:r>
        <w:rPr>
          <w:sz w:val="28"/>
          <w:szCs w:val="28"/>
        </w:rPr>
        <w:t xml:space="preserve"> </w:t>
      </w:r>
      <w:r w:rsidR="008459CA">
        <w:rPr>
          <w:sz w:val="28"/>
          <w:szCs w:val="28"/>
        </w:rPr>
        <w:t xml:space="preserve">- Các </w:t>
      </w:r>
      <w:r w:rsidR="00756691">
        <w:rPr>
          <w:sz w:val="28"/>
          <w:szCs w:val="28"/>
        </w:rPr>
        <w:t>phòng</w:t>
      </w:r>
      <w:r w:rsidR="008459CA">
        <w:rPr>
          <w:sz w:val="28"/>
          <w:szCs w:val="28"/>
        </w:rPr>
        <w:t>, ban, ngành</w:t>
      </w:r>
      <w:r w:rsidR="00756691">
        <w:rPr>
          <w:sz w:val="28"/>
          <w:szCs w:val="28"/>
        </w:rPr>
        <w:t>; đơn vị</w:t>
      </w:r>
      <w:r w:rsidR="008459CA">
        <w:rPr>
          <w:sz w:val="28"/>
          <w:szCs w:val="28"/>
        </w:rPr>
        <w:t xml:space="preserve"> cấp </w:t>
      </w:r>
      <w:r w:rsidR="00756691">
        <w:rPr>
          <w:sz w:val="28"/>
          <w:szCs w:val="28"/>
        </w:rPr>
        <w:t>huyện</w:t>
      </w:r>
      <w:r w:rsidR="008459CA">
        <w:rPr>
          <w:sz w:val="28"/>
          <w:szCs w:val="28"/>
        </w:rPr>
        <w:t>;</w:t>
      </w:r>
    </w:p>
    <w:p w:rsidR="008459CA" w:rsidRDefault="008459CA" w:rsidP="008459CA">
      <w:pPr>
        <w:spacing w:line="264" w:lineRule="auto"/>
        <w:ind w:left="2160" w:firstLine="720"/>
        <w:jc w:val="both"/>
        <w:rPr>
          <w:sz w:val="28"/>
          <w:szCs w:val="28"/>
        </w:rPr>
      </w:pPr>
      <w:r>
        <w:rPr>
          <w:sz w:val="28"/>
          <w:szCs w:val="28"/>
        </w:rPr>
        <w:t xml:space="preserve">- UBND các </w:t>
      </w:r>
      <w:r w:rsidR="00756691">
        <w:rPr>
          <w:sz w:val="28"/>
          <w:szCs w:val="28"/>
        </w:rPr>
        <w:t>xã, thị trấn.</w:t>
      </w:r>
    </w:p>
    <w:p w:rsidR="008C679B" w:rsidRDefault="008C679B" w:rsidP="008459CA">
      <w:pPr>
        <w:spacing w:line="264" w:lineRule="auto"/>
        <w:ind w:left="2160" w:firstLine="720"/>
        <w:jc w:val="both"/>
        <w:rPr>
          <w:sz w:val="28"/>
          <w:szCs w:val="28"/>
        </w:rPr>
      </w:pPr>
    </w:p>
    <w:p w:rsidR="00151A38" w:rsidRPr="00756691" w:rsidRDefault="00151A38" w:rsidP="008C679B">
      <w:pPr>
        <w:pStyle w:val="BodyText"/>
        <w:spacing w:before="60" w:after="60" w:line="276" w:lineRule="auto"/>
        <w:ind w:right="59" w:firstLine="720"/>
        <w:rPr>
          <w:lang w:val="en-US"/>
        </w:rPr>
      </w:pPr>
      <w:r w:rsidRPr="008C679B">
        <w:t>Thực hiện</w:t>
      </w:r>
      <w:r w:rsidRPr="00756691">
        <w:rPr>
          <w:i/>
        </w:rPr>
        <w:t xml:space="preserve"> </w:t>
      </w:r>
      <w:r w:rsidR="00D20C79">
        <w:rPr>
          <w:lang w:val="pt-BR"/>
        </w:rPr>
        <w:t xml:space="preserve">Văn bản số 8444/UBND-PC ngày 15/12/2020 của UBND tỉnh về việc </w:t>
      </w:r>
      <w:r w:rsidR="00D20C79" w:rsidRPr="00151A38">
        <w:t xml:space="preserve">xây dựng kế hoạch và báo cáo </w:t>
      </w:r>
      <w:r w:rsidR="00D20C79">
        <w:t>cải cách hành chính năm 2021</w:t>
      </w:r>
      <w:r w:rsidR="00D20C79">
        <w:rPr>
          <w:lang w:val="en-US"/>
        </w:rPr>
        <w:t xml:space="preserve">; Kế hoạch số 513/KH-UBND ngày 31/12/2020 của UBND tỉnh về </w:t>
      </w:r>
      <w:r w:rsidR="009A2223">
        <w:rPr>
          <w:lang w:val="en-US"/>
        </w:rPr>
        <w:t>cải cách hành chính năm 2021</w:t>
      </w:r>
      <w:r w:rsidR="001A1C28">
        <w:rPr>
          <w:lang w:val="en-US"/>
        </w:rPr>
        <w:t xml:space="preserve">; </w:t>
      </w:r>
      <w:r w:rsidR="00756691">
        <w:rPr>
          <w:lang w:val="en-US"/>
        </w:rPr>
        <w:t xml:space="preserve">Kế hoạch số 10/KH-UBND-NV ngày 22/1/2021của UBND huyện  Kế hoạch CCHC năm 2021, UBND huyện yêu cầu các </w:t>
      </w:r>
      <w:r w:rsidR="00756691">
        <w:t>phòng, ban, ngành; đơn vị cấp huyện</w:t>
      </w:r>
      <w:r w:rsidR="00756691">
        <w:rPr>
          <w:lang w:val="en-US"/>
        </w:rPr>
        <w:t>;</w:t>
      </w:r>
      <w:r w:rsidR="00756691" w:rsidRPr="00756691">
        <w:t xml:space="preserve"> </w:t>
      </w:r>
      <w:r w:rsidR="00756691">
        <w:t>UBND các xã, thị trấn</w:t>
      </w:r>
      <w:r w:rsidR="00756691">
        <w:rPr>
          <w:lang w:val="en-US"/>
        </w:rPr>
        <w:t xml:space="preserve"> </w:t>
      </w:r>
      <w:r>
        <w:t xml:space="preserve">thực hiện </w:t>
      </w:r>
      <w:r w:rsidR="00756691">
        <w:rPr>
          <w:lang w:val="en-US"/>
        </w:rPr>
        <w:t>tốt các</w:t>
      </w:r>
      <w:r>
        <w:t xml:space="preserve"> nội dung</w:t>
      </w:r>
      <w:r>
        <w:rPr>
          <w:spacing w:val="-13"/>
        </w:rPr>
        <w:t xml:space="preserve"> </w:t>
      </w:r>
      <w:r>
        <w:t>sau:</w:t>
      </w:r>
    </w:p>
    <w:p w:rsidR="004F167F" w:rsidRPr="0099795E" w:rsidRDefault="00FB08F4" w:rsidP="008C679B">
      <w:pPr>
        <w:pStyle w:val="Heading1"/>
        <w:spacing w:before="60" w:after="60" w:line="276" w:lineRule="auto"/>
        <w:ind w:left="0" w:firstLine="720"/>
        <w:jc w:val="both"/>
      </w:pPr>
      <w:r w:rsidRPr="00FB08F4">
        <w:t>I</w:t>
      </w:r>
      <w:r w:rsidR="00151A38" w:rsidRPr="0099795E">
        <w:t xml:space="preserve">. </w:t>
      </w:r>
      <w:r w:rsidR="00151A38">
        <w:t xml:space="preserve">Về </w:t>
      </w:r>
      <w:r w:rsidR="00A52B29" w:rsidRPr="007262D7">
        <w:t xml:space="preserve">xây dựng, </w:t>
      </w:r>
      <w:r w:rsidR="00151A38">
        <w:t>ban hành và thực hiện Kế hoạch cải cách hành chính năm</w:t>
      </w:r>
      <w:r w:rsidR="00151A38">
        <w:rPr>
          <w:spacing w:val="-19"/>
        </w:rPr>
        <w:t xml:space="preserve"> </w:t>
      </w:r>
      <w:r w:rsidR="00151A38">
        <w:t>2021</w:t>
      </w:r>
    </w:p>
    <w:p w:rsidR="00064115" w:rsidRPr="00064115" w:rsidRDefault="004F167F" w:rsidP="008C679B">
      <w:pPr>
        <w:pStyle w:val="BodyText"/>
        <w:spacing w:before="60" w:after="60" w:line="276" w:lineRule="auto"/>
        <w:ind w:firstLine="720"/>
      </w:pPr>
      <w:r w:rsidRPr="00064115">
        <w:rPr>
          <w:b/>
          <w:i/>
        </w:rPr>
        <w:t>1. Về c</w:t>
      </w:r>
      <w:r w:rsidR="00151A38" w:rsidRPr="00064115">
        <w:rPr>
          <w:b/>
          <w:i/>
        </w:rPr>
        <w:t xml:space="preserve">ăn cứ </w:t>
      </w:r>
      <w:r w:rsidR="007E65D3" w:rsidRPr="00064115">
        <w:rPr>
          <w:b/>
          <w:i/>
        </w:rPr>
        <w:t xml:space="preserve">ban hành </w:t>
      </w:r>
      <w:r w:rsidR="00151A38" w:rsidRPr="00064115">
        <w:rPr>
          <w:b/>
          <w:i/>
        </w:rPr>
        <w:t>Kế hoạch CCHC</w:t>
      </w:r>
    </w:p>
    <w:p w:rsidR="00151A38" w:rsidRDefault="007E65D3" w:rsidP="008C679B">
      <w:pPr>
        <w:pStyle w:val="BodyText"/>
        <w:spacing w:before="60" w:after="60" w:line="276" w:lineRule="auto"/>
        <w:ind w:firstLine="720"/>
      </w:pPr>
      <w:r w:rsidRPr="0099795E">
        <w:t xml:space="preserve">Căn cứ </w:t>
      </w:r>
      <w:r w:rsidR="00756691">
        <w:rPr>
          <w:lang w:val="en-US"/>
        </w:rPr>
        <w:t>Kế hoạch số 10/KH-UBND-NV ngày 22/1/2021của UBND huyện  Kế hoạch CCHC năm 2021</w:t>
      </w:r>
      <w:r w:rsidR="00151A38" w:rsidRPr="0099795E">
        <w:t xml:space="preserve">, Kế hoạch của các </w:t>
      </w:r>
      <w:r w:rsidR="00756691">
        <w:rPr>
          <w:lang w:val="en-US"/>
        </w:rPr>
        <w:t>phòng</w:t>
      </w:r>
      <w:r w:rsidR="00151A38" w:rsidRPr="0099795E">
        <w:t xml:space="preserve">, ngành </w:t>
      </w:r>
      <w:r w:rsidR="00756691">
        <w:rPr>
          <w:lang w:val="en-US"/>
        </w:rPr>
        <w:t>cấp huyện;</w:t>
      </w:r>
      <w:r w:rsidR="00151A38" w:rsidRPr="0099795E">
        <w:t xml:space="preserve"> các chủ trương</w:t>
      </w:r>
      <w:r w:rsidR="00EA5D1A" w:rsidRPr="007B5A8E">
        <w:t>, chỉ tiêu, nhiệm vụ</w:t>
      </w:r>
      <w:r w:rsidR="00151A38" w:rsidRPr="0099795E">
        <w:t xml:space="preserve"> của đơn vị v</w:t>
      </w:r>
      <w:r w:rsidR="00151A38">
        <w:t>ề thực hiện các nhiệm vụ cải cách hành chính</w:t>
      </w:r>
      <w:r w:rsidR="00EA5D1A" w:rsidRPr="007B5A8E">
        <w:t xml:space="preserve"> (Nghị quyết/văn bản lãnh đạo của cấp ủy địa phương hoặc đơn v</w:t>
      </w:r>
      <w:r w:rsidR="00756691">
        <w:t xml:space="preserve">ị mình, Nghị quyết của HĐND </w:t>
      </w:r>
      <w:r w:rsidR="00756691">
        <w:rPr>
          <w:lang w:val="en-US"/>
        </w:rPr>
        <w:t xml:space="preserve">cấp xã </w:t>
      </w:r>
      <w:r w:rsidR="00EA5D1A" w:rsidRPr="007B5A8E">
        <w:t xml:space="preserve">về </w:t>
      </w:r>
      <w:r w:rsidR="00400C38" w:rsidRPr="00DD5725">
        <w:t>p</w:t>
      </w:r>
      <w:r w:rsidR="00EA5D1A" w:rsidRPr="007B5A8E">
        <w:t>hát triển KTXH năm 2021)</w:t>
      </w:r>
      <w:r w:rsidR="00151A38">
        <w:t xml:space="preserve">; trên cơ sở đánh giá thực </w:t>
      </w:r>
      <w:r w:rsidR="003355FD">
        <w:t>trạng và yêu cầu thực tiễn</w:t>
      </w:r>
      <w:r w:rsidR="003355FD">
        <w:rPr>
          <w:lang w:val="en-US"/>
        </w:rPr>
        <w:t xml:space="preserve"> UBND các xã, thị trấn </w:t>
      </w:r>
      <w:r w:rsidR="00151A38">
        <w:t xml:space="preserve">ban hành Kế hoạch </w:t>
      </w:r>
      <w:r w:rsidR="0016681C" w:rsidRPr="0016681C">
        <w:t>CCHC</w:t>
      </w:r>
      <w:r w:rsidR="00151A38">
        <w:t xml:space="preserve"> năm 2021 để triển khai thực hiện. </w:t>
      </w:r>
    </w:p>
    <w:p w:rsidR="004F167F" w:rsidRPr="00064115" w:rsidRDefault="007E65D3" w:rsidP="008C679B">
      <w:pPr>
        <w:pStyle w:val="ListParagraph"/>
        <w:tabs>
          <w:tab w:val="left" w:pos="1526"/>
        </w:tabs>
        <w:spacing w:before="60" w:after="60" w:line="276" w:lineRule="auto"/>
        <w:ind w:left="720" w:firstLine="0"/>
        <w:rPr>
          <w:b/>
          <w:i/>
          <w:sz w:val="28"/>
        </w:rPr>
      </w:pPr>
      <w:r w:rsidRPr="00064115">
        <w:rPr>
          <w:b/>
          <w:i/>
          <w:sz w:val="28"/>
        </w:rPr>
        <w:t>2</w:t>
      </w:r>
      <w:r w:rsidR="004F167F" w:rsidRPr="00064115">
        <w:rPr>
          <w:b/>
          <w:i/>
          <w:sz w:val="28"/>
        </w:rPr>
        <w:t xml:space="preserve">. </w:t>
      </w:r>
      <w:r w:rsidR="00151A38" w:rsidRPr="00064115">
        <w:rPr>
          <w:b/>
          <w:i/>
          <w:sz w:val="28"/>
        </w:rPr>
        <w:t>Thời điểm ban hành Kế hoạch</w:t>
      </w:r>
    </w:p>
    <w:p w:rsidR="00B10050" w:rsidRPr="00DD5725" w:rsidRDefault="003355FD" w:rsidP="008C679B">
      <w:pPr>
        <w:pStyle w:val="ListParagraph"/>
        <w:spacing w:before="60" w:after="60" w:line="276" w:lineRule="auto"/>
        <w:ind w:left="0" w:firstLine="720"/>
        <w:rPr>
          <w:sz w:val="28"/>
        </w:rPr>
      </w:pPr>
      <w:r>
        <w:rPr>
          <w:sz w:val="28"/>
          <w:lang w:val="en-US"/>
        </w:rPr>
        <w:t>Hoàn thành trước ngày</w:t>
      </w:r>
      <w:r w:rsidR="00B10050" w:rsidRPr="00DD5725">
        <w:rPr>
          <w:sz w:val="28"/>
        </w:rPr>
        <w:t xml:space="preserve"> </w:t>
      </w:r>
      <w:r w:rsidR="00B10050" w:rsidRPr="003355FD">
        <w:rPr>
          <w:b/>
          <w:i/>
          <w:sz w:val="28"/>
        </w:rPr>
        <w:t>30/</w:t>
      </w:r>
      <w:r w:rsidR="007B5A8E" w:rsidRPr="003355FD">
        <w:rPr>
          <w:b/>
          <w:i/>
          <w:sz w:val="28"/>
        </w:rPr>
        <w:t>0</w:t>
      </w:r>
      <w:r w:rsidR="00B10050" w:rsidRPr="003355FD">
        <w:rPr>
          <w:b/>
          <w:i/>
          <w:sz w:val="28"/>
        </w:rPr>
        <w:t>1/2021</w:t>
      </w:r>
      <w:r w:rsidR="007B5A8E" w:rsidRPr="003355FD">
        <w:rPr>
          <w:b/>
          <w:i/>
          <w:sz w:val="28"/>
        </w:rPr>
        <w:t>.</w:t>
      </w:r>
    </w:p>
    <w:p w:rsidR="00FB08F4" w:rsidRPr="007262D7" w:rsidRDefault="00FB08F4" w:rsidP="008C679B">
      <w:pPr>
        <w:pStyle w:val="ListParagraph"/>
        <w:spacing w:before="60" w:after="60" w:line="276" w:lineRule="auto"/>
        <w:ind w:left="0" w:firstLine="720"/>
        <w:rPr>
          <w:i/>
          <w:sz w:val="28"/>
        </w:rPr>
      </w:pPr>
      <w:r w:rsidRPr="00DD5725">
        <w:rPr>
          <w:b/>
          <w:i/>
          <w:sz w:val="28"/>
          <w:u w:val="single"/>
        </w:rPr>
        <w:t>Lưu ý:</w:t>
      </w:r>
      <w:r w:rsidR="001A3746">
        <w:rPr>
          <w:i/>
          <w:sz w:val="28"/>
        </w:rPr>
        <w:t xml:space="preserve"> </w:t>
      </w:r>
      <w:r w:rsidR="001A3746">
        <w:rPr>
          <w:i/>
          <w:sz w:val="28"/>
          <w:lang w:val="en-US"/>
        </w:rPr>
        <w:t>Phòng</w:t>
      </w:r>
      <w:r w:rsidRPr="007262D7">
        <w:rPr>
          <w:i/>
          <w:sz w:val="28"/>
        </w:rPr>
        <w:t xml:space="preserve"> Nội vụ theo dõi </w:t>
      </w:r>
      <w:r w:rsidR="001F0A3D" w:rsidRPr="00796029">
        <w:rPr>
          <w:i/>
          <w:sz w:val="28"/>
        </w:rPr>
        <w:t xml:space="preserve">chất lượng, </w:t>
      </w:r>
      <w:r w:rsidRPr="007262D7">
        <w:rPr>
          <w:i/>
          <w:sz w:val="28"/>
        </w:rPr>
        <w:t>thời gian ban hành Kế hoạch</w:t>
      </w:r>
      <w:r w:rsidR="001A3746">
        <w:rPr>
          <w:i/>
          <w:sz w:val="28"/>
        </w:rPr>
        <w:t xml:space="preserve"> CCHC năm 2021 của các đơn vị</w:t>
      </w:r>
      <w:r w:rsidRPr="007262D7">
        <w:rPr>
          <w:i/>
          <w:sz w:val="28"/>
        </w:rPr>
        <w:t xml:space="preserve"> thông qua hệ thống quản lý văn bản và hồ sơ công việc</w:t>
      </w:r>
      <w:r w:rsidR="00B44634" w:rsidRPr="007262D7">
        <w:rPr>
          <w:i/>
          <w:sz w:val="28"/>
        </w:rPr>
        <w:t>.</w:t>
      </w:r>
      <w:r w:rsidRPr="007262D7">
        <w:rPr>
          <w:i/>
          <w:sz w:val="28"/>
        </w:rPr>
        <w:t xml:space="preserve">  </w:t>
      </w:r>
    </w:p>
    <w:p w:rsidR="00877F56" w:rsidRPr="00064115" w:rsidRDefault="007E65D3" w:rsidP="008C679B">
      <w:pPr>
        <w:pStyle w:val="ListParagraph"/>
        <w:spacing w:before="60" w:after="60" w:line="276" w:lineRule="auto"/>
        <w:ind w:left="0" w:firstLine="720"/>
        <w:rPr>
          <w:b/>
          <w:i/>
          <w:sz w:val="28"/>
        </w:rPr>
      </w:pPr>
      <w:r w:rsidRPr="00064115">
        <w:rPr>
          <w:b/>
          <w:i/>
          <w:sz w:val="28"/>
        </w:rPr>
        <w:t xml:space="preserve">3. </w:t>
      </w:r>
      <w:r w:rsidR="00151A38" w:rsidRPr="00064115">
        <w:rPr>
          <w:b/>
          <w:i/>
          <w:sz w:val="28"/>
        </w:rPr>
        <w:t xml:space="preserve">Nội dung Kế hoạch </w:t>
      </w:r>
      <w:r w:rsidR="007608AB" w:rsidRPr="00064115">
        <w:rPr>
          <w:b/>
          <w:i/>
          <w:sz w:val="28"/>
        </w:rPr>
        <w:t>CCHC</w:t>
      </w:r>
      <w:r w:rsidR="00151A38" w:rsidRPr="00064115">
        <w:rPr>
          <w:b/>
          <w:i/>
          <w:sz w:val="28"/>
        </w:rPr>
        <w:t xml:space="preserve"> </w:t>
      </w:r>
    </w:p>
    <w:p w:rsidR="00151A38" w:rsidRPr="00400C38" w:rsidRDefault="005774BD" w:rsidP="008C679B">
      <w:pPr>
        <w:pStyle w:val="ListParagraph"/>
        <w:spacing w:before="60" w:after="60" w:line="276" w:lineRule="auto"/>
        <w:ind w:left="0" w:firstLine="720"/>
        <w:rPr>
          <w:sz w:val="28"/>
        </w:rPr>
      </w:pPr>
      <w:r w:rsidRPr="007262D7">
        <w:rPr>
          <w:sz w:val="28"/>
        </w:rPr>
        <w:t xml:space="preserve">- </w:t>
      </w:r>
      <w:r w:rsidR="00877F56" w:rsidRPr="007262D7">
        <w:rPr>
          <w:sz w:val="28"/>
        </w:rPr>
        <w:t xml:space="preserve">Kế hoạch </w:t>
      </w:r>
      <w:r w:rsidR="007608AB" w:rsidRPr="00EE5BC9">
        <w:rPr>
          <w:sz w:val="28"/>
        </w:rPr>
        <w:t>CCHC</w:t>
      </w:r>
      <w:r w:rsidR="00877F56" w:rsidRPr="007262D7">
        <w:rPr>
          <w:sz w:val="28"/>
        </w:rPr>
        <w:t xml:space="preserve"> </w:t>
      </w:r>
      <w:r w:rsidR="00151A38">
        <w:rPr>
          <w:sz w:val="28"/>
        </w:rPr>
        <w:t>phải bảo đảm toàn diện trên tất cả 6 lĩnh vực cải cách, bao gồm: (1) Cải cách thể chế; (2) Cải cách thủ tục hành chính; (3) Cải cách tổ chức bộ máy; (4) Cải cách công vụ; (5) Cải cách tài chính công; (6) Xây dựng và phát triển Chính phủ điện</w:t>
      </w:r>
      <w:r w:rsidR="00151A38">
        <w:rPr>
          <w:spacing w:val="-5"/>
          <w:sz w:val="28"/>
        </w:rPr>
        <w:t xml:space="preserve"> </w:t>
      </w:r>
      <w:r w:rsidR="007E65D3">
        <w:rPr>
          <w:sz w:val="28"/>
        </w:rPr>
        <w:t>tử</w:t>
      </w:r>
      <w:r w:rsidR="009A2223" w:rsidRPr="009A2223">
        <w:rPr>
          <w:sz w:val="28"/>
        </w:rPr>
        <w:t xml:space="preserve"> (bao gồm Ứng dụng công nghệ thông tin và Áp dụng ISO trong hoạt động của đơn vị)</w:t>
      </w:r>
      <w:r w:rsidR="007E65D3" w:rsidRPr="0099795E">
        <w:rPr>
          <w:sz w:val="28"/>
        </w:rPr>
        <w:t>.</w:t>
      </w:r>
      <w:r w:rsidR="007B5A8E" w:rsidRPr="00DD5725">
        <w:rPr>
          <w:sz w:val="28"/>
        </w:rPr>
        <w:t xml:space="preserve"> Đồng thời, trên cơ sở các nội dung, chỉ </w:t>
      </w:r>
      <w:r w:rsidR="007B5A8E" w:rsidRPr="00DD5725">
        <w:rPr>
          <w:sz w:val="28"/>
        </w:rPr>
        <w:lastRenderedPageBreak/>
        <w:t>tiêu và số liệu yêu cầu t</w:t>
      </w:r>
      <w:r w:rsidR="00B729BC">
        <w:rPr>
          <w:sz w:val="28"/>
        </w:rPr>
        <w:t xml:space="preserve">hống kê, báo cáo tại </w:t>
      </w:r>
      <w:r w:rsidR="00B729BC">
        <w:rPr>
          <w:sz w:val="28"/>
          <w:lang w:val="en-US"/>
        </w:rPr>
        <w:t xml:space="preserve">các </w:t>
      </w:r>
      <w:r w:rsidR="00B729BC">
        <w:rPr>
          <w:sz w:val="28"/>
        </w:rPr>
        <w:t>Phụ lục</w:t>
      </w:r>
      <w:r w:rsidR="00B729BC">
        <w:rPr>
          <w:sz w:val="28"/>
          <w:lang w:val="en-US"/>
        </w:rPr>
        <w:t xml:space="preserve"> </w:t>
      </w:r>
      <w:r w:rsidR="00B729BC">
        <w:rPr>
          <w:sz w:val="28"/>
        </w:rPr>
        <w:t>kèm theo văn bản này</w:t>
      </w:r>
      <w:r w:rsidR="00B729BC">
        <w:rPr>
          <w:sz w:val="28"/>
          <w:lang w:val="en-US"/>
        </w:rPr>
        <w:t>;</w:t>
      </w:r>
      <w:r w:rsidR="007B5A8E" w:rsidRPr="00DD5725">
        <w:rPr>
          <w:sz w:val="28"/>
        </w:rPr>
        <w:t xml:space="preserve"> </w:t>
      </w:r>
      <w:r w:rsidR="00B729BC">
        <w:rPr>
          <w:sz w:val="28"/>
          <w:lang w:val="en-US"/>
        </w:rPr>
        <w:t>UBND các xã, thị trấn</w:t>
      </w:r>
      <w:r w:rsidR="007B5A8E" w:rsidRPr="00DD5725">
        <w:rPr>
          <w:sz w:val="28"/>
        </w:rPr>
        <w:t xml:space="preserve"> phải cụ thể hóa trong nội dung Kế hoạch CCHC năm 2021 (nhất là các nội dung mới, khác so với</w:t>
      </w:r>
      <w:r w:rsidR="00983D7F" w:rsidRPr="00DD5725">
        <w:rPr>
          <w:sz w:val="28"/>
        </w:rPr>
        <w:t xml:space="preserve"> những</w:t>
      </w:r>
      <w:r w:rsidR="007B5A8E" w:rsidRPr="00DD5725">
        <w:rPr>
          <w:sz w:val="28"/>
        </w:rPr>
        <w:t xml:space="preserve"> năm trước)</w:t>
      </w:r>
      <w:r w:rsidR="00983D7F" w:rsidRPr="00DD5725">
        <w:rPr>
          <w:sz w:val="28"/>
        </w:rPr>
        <w:t>.</w:t>
      </w:r>
      <w:r w:rsidR="007B5A8E" w:rsidRPr="00DD5725">
        <w:rPr>
          <w:sz w:val="28"/>
        </w:rPr>
        <w:t xml:space="preserve"> </w:t>
      </w:r>
    </w:p>
    <w:p w:rsidR="00B90FFA" w:rsidRPr="00306CDA" w:rsidRDefault="005A30A2" w:rsidP="008C679B">
      <w:pPr>
        <w:pStyle w:val="ListParagraph"/>
        <w:spacing w:before="60" w:after="60" w:line="276" w:lineRule="auto"/>
        <w:ind w:left="0" w:firstLine="720"/>
        <w:rPr>
          <w:sz w:val="28"/>
        </w:rPr>
      </w:pPr>
      <w:r w:rsidRPr="00306CDA">
        <w:rPr>
          <w:sz w:val="28"/>
        </w:rPr>
        <w:t xml:space="preserve">- </w:t>
      </w:r>
      <w:r w:rsidR="00B90FFA" w:rsidRPr="00306CDA">
        <w:rPr>
          <w:sz w:val="28"/>
        </w:rPr>
        <w:t>Nội dung Kế hoạch CCHC năm 2021 theo Đề cương tại Phụ lục gửi kèm.</w:t>
      </w:r>
    </w:p>
    <w:p w:rsidR="00410DFB" w:rsidRPr="00064115" w:rsidRDefault="007E65D3" w:rsidP="008C679B">
      <w:pPr>
        <w:spacing w:before="60" w:after="60" w:line="276" w:lineRule="auto"/>
        <w:jc w:val="both"/>
        <w:rPr>
          <w:b/>
          <w:i/>
          <w:sz w:val="28"/>
          <w:lang w:val="vi"/>
        </w:rPr>
      </w:pPr>
      <w:r w:rsidRPr="00064115">
        <w:rPr>
          <w:b/>
          <w:i/>
          <w:sz w:val="28"/>
          <w:lang w:val="vi"/>
        </w:rPr>
        <w:tab/>
        <w:t xml:space="preserve">4. </w:t>
      </w:r>
      <w:r w:rsidR="002B2FE3" w:rsidRPr="007B5A8E">
        <w:rPr>
          <w:b/>
          <w:i/>
          <w:sz w:val="28"/>
          <w:lang w:val="vi"/>
        </w:rPr>
        <w:t xml:space="preserve">Khung </w:t>
      </w:r>
      <w:r w:rsidR="00151A38" w:rsidRPr="00064115">
        <w:rPr>
          <w:b/>
          <w:i/>
          <w:sz w:val="28"/>
          <w:lang w:val="vi"/>
        </w:rPr>
        <w:t>nhiệm vụ</w:t>
      </w:r>
      <w:r w:rsidR="00DD5725" w:rsidRPr="009328FC">
        <w:rPr>
          <w:b/>
          <w:i/>
          <w:sz w:val="28"/>
          <w:lang w:val="vi"/>
        </w:rPr>
        <w:t xml:space="preserve"> trọng tâm</w:t>
      </w:r>
      <w:r w:rsidR="002B2FE3" w:rsidRPr="007B5A8E">
        <w:rPr>
          <w:b/>
          <w:i/>
          <w:sz w:val="28"/>
          <w:lang w:val="vi"/>
        </w:rPr>
        <w:t xml:space="preserve"> ban hành kèm theo</w:t>
      </w:r>
      <w:r w:rsidR="00DD0AA4" w:rsidRPr="00064115">
        <w:rPr>
          <w:b/>
          <w:i/>
          <w:sz w:val="28"/>
          <w:lang w:val="vi"/>
        </w:rPr>
        <w:t xml:space="preserve"> Kế hoạch </w:t>
      </w:r>
      <w:r w:rsidR="00EE5BC9" w:rsidRPr="00064115">
        <w:rPr>
          <w:b/>
          <w:i/>
          <w:sz w:val="28"/>
          <w:lang w:val="vi"/>
        </w:rPr>
        <w:t>CCHC</w:t>
      </w:r>
    </w:p>
    <w:p w:rsidR="00151A38" w:rsidRPr="007262D7" w:rsidRDefault="007F3524" w:rsidP="008C679B">
      <w:pPr>
        <w:spacing w:before="60" w:after="60" w:line="276" w:lineRule="auto"/>
        <w:jc w:val="both"/>
        <w:rPr>
          <w:sz w:val="28"/>
          <w:lang w:val="vi"/>
        </w:rPr>
      </w:pPr>
      <w:r w:rsidRPr="007262D7">
        <w:rPr>
          <w:sz w:val="28"/>
          <w:lang w:val="vi"/>
        </w:rPr>
        <w:t xml:space="preserve">         </w:t>
      </w:r>
      <w:r w:rsidR="005A30A2" w:rsidRPr="00306CDA">
        <w:rPr>
          <w:sz w:val="28"/>
          <w:lang w:val="vi"/>
        </w:rPr>
        <w:tab/>
      </w:r>
      <w:r w:rsidR="00410DFB" w:rsidRPr="0099795E">
        <w:rPr>
          <w:sz w:val="28"/>
          <w:lang w:val="vi"/>
        </w:rPr>
        <w:t>Các nhiệm vụ</w:t>
      </w:r>
      <w:r w:rsidR="00DD5725" w:rsidRPr="009328FC">
        <w:rPr>
          <w:sz w:val="28"/>
          <w:lang w:val="vi"/>
        </w:rPr>
        <w:t xml:space="preserve"> trọng tâm</w:t>
      </w:r>
      <w:r w:rsidR="00410DFB">
        <w:rPr>
          <w:sz w:val="28"/>
          <w:lang w:val="vi"/>
        </w:rPr>
        <w:t xml:space="preserve"> </w:t>
      </w:r>
      <w:r w:rsidR="00410DFB" w:rsidRPr="00DD0AA4">
        <w:rPr>
          <w:sz w:val="28"/>
          <w:lang w:val="vi"/>
        </w:rPr>
        <w:t xml:space="preserve">đề ra trong </w:t>
      </w:r>
      <w:r w:rsidR="00DD5725" w:rsidRPr="009328FC">
        <w:rPr>
          <w:sz w:val="28"/>
          <w:lang w:val="vi"/>
        </w:rPr>
        <w:t xml:space="preserve">Khung kèm theo </w:t>
      </w:r>
      <w:r w:rsidR="00410DFB" w:rsidRPr="00DD0AA4">
        <w:rPr>
          <w:sz w:val="28"/>
          <w:lang w:val="vi"/>
        </w:rPr>
        <w:t xml:space="preserve">Kế hoạch </w:t>
      </w:r>
      <w:r w:rsidR="00EE5BC9" w:rsidRPr="00EE5BC9">
        <w:rPr>
          <w:sz w:val="28"/>
          <w:lang w:val="vi"/>
        </w:rPr>
        <w:t>CCHC</w:t>
      </w:r>
      <w:r w:rsidR="00B90FFA" w:rsidRPr="00B90FFA">
        <w:rPr>
          <w:sz w:val="28"/>
          <w:lang w:val="vi"/>
        </w:rPr>
        <w:t xml:space="preserve"> năm 2021</w:t>
      </w:r>
      <w:r w:rsidR="00151A38" w:rsidRPr="0099795E">
        <w:rPr>
          <w:sz w:val="28"/>
          <w:lang w:val="vi"/>
        </w:rPr>
        <w:t xml:space="preserve"> </w:t>
      </w:r>
      <w:r w:rsidR="00DD5725" w:rsidRPr="009328FC">
        <w:rPr>
          <w:sz w:val="28"/>
          <w:lang w:val="vi"/>
        </w:rPr>
        <w:t>(</w:t>
      </w:r>
      <w:r w:rsidR="00DD5725" w:rsidRPr="007262D7">
        <w:rPr>
          <w:sz w:val="28"/>
          <w:lang w:val="vi"/>
        </w:rPr>
        <w:t>thống kê theo Phụ lục 1B gửi kèm</w:t>
      </w:r>
      <w:r w:rsidR="00DD5725" w:rsidRPr="009328FC">
        <w:rPr>
          <w:sz w:val="28"/>
          <w:lang w:val="vi"/>
        </w:rPr>
        <w:t xml:space="preserve">) </w:t>
      </w:r>
      <w:r w:rsidR="00151A38" w:rsidRPr="0099795E">
        <w:rPr>
          <w:sz w:val="28"/>
          <w:lang w:val="vi"/>
        </w:rPr>
        <w:t xml:space="preserve">phải xác định rõ kết quả đạt được, rõ mốc thời gian hoàn thành và xác định rõ </w:t>
      </w:r>
      <w:r w:rsidR="00B729BC">
        <w:rPr>
          <w:sz w:val="28"/>
        </w:rPr>
        <w:t>lĩnh vực chủ trì</w:t>
      </w:r>
      <w:r w:rsidR="00151A38" w:rsidRPr="0099795E">
        <w:rPr>
          <w:sz w:val="28"/>
          <w:lang w:val="vi"/>
        </w:rPr>
        <w:t>, chịu trách nhiệm chính. Đồng thời, phải bố trí nguồ</w:t>
      </w:r>
      <w:r w:rsidR="009A2223">
        <w:rPr>
          <w:sz w:val="28"/>
          <w:lang w:val="vi"/>
        </w:rPr>
        <w:t>n lực và có các giải pháp triển</w:t>
      </w:r>
      <w:r w:rsidR="00151A38" w:rsidRPr="0099795E">
        <w:rPr>
          <w:sz w:val="28"/>
          <w:lang w:val="vi"/>
        </w:rPr>
        <w:t xml:space="preserve"> khai cụ thể để bảo đảm tính thực tiễn, khả thi của Kế</w:t>
      </w:r>
      <w:r w:rsidR="00151A38" w:rsidRPr="0099795E">
        <w:rPr>
          <w:spacing w:val="-11"/>
          <w:sz w:val="28"/>
          <w:lang w:val="vi"/>
        </w:rPr>
        <w:t xml:space="preserve"> </w:t>
      </w:r>
      <w:r w:rsidR="00151A38" w:rsidRPr="0099795E">
        <w:rPr>
          <w:sz w:val="28"/>
          <w:lang w:val="vi"/>
        </w:rPr>
        <w:t>hoạch.</w:t>
      </w:r>
    </w:p>
    <w:p w:rsidR="002B2FE3" w:rsidRPr="00B729BC" w:rsidRDefault="00B90FFA" w:rsidP="008C679B">
      <w:pPr>
        <w:spacing w:before="60" w:after="60" w:line="276" w:lineRule="auto"/>
        <w:jc w:val="both"/>
        <w:rPr>
          <w:i/>
          <w:sz w:val="28"/>
          <w:szCs w:val="28"/>
        </w:rPr>
      </w:pPr>
      <w:r w:rsidRPr="007262D7">
        <w:rPr>
          <w:sz w:val="28"/>
          <w:lang w:val="vi"/>
        </w:rPr>
        <w:tab/>
      </w:r>
      <w:r w:rsidR="002B2FE3" w:rsidRPr="00DD5725">
        <w:rPr>
          <w:b/>
          <w:i/>
          <w:sz w:val="28"/>
          <w:szCs w:val="28"/>
          <w:u w:val="single"/>
          <w:lang w:val="vi"/>
        </w:rPr>
        <w:t>Lưu ý:</w:t>
      </w:r>
      <w:r w:rsidR="008C679B">
        <w:rPr>
          <w:i/>
          <w:sz w:val="28"/>
          <w:szCs w:val="28"/>
          <w:lang w:val="vi"/>
        </w:rPr>
        <w:t xml:space="preserve"> Các đơn vị</w:t>
      </w:r>
      <w:r w:rsidR="008C679B">
        <w:rPr>
          <w:i/>
          <w:sz w:val="28"/>
          <w:szCs w:val="28"/>
        </w:rPr>
        <w:t xml:space="preserve"> </w:t>
      </w:r>
      <w:r w:rsidR="002B2FE3" w:rsidRPr="007B5A8E">
        <w:rPr>
          <w:i/>
          <w:sz w:val="28"/>
          <w:szCs w:val="28"/>
          <w:lang w:val="vi"/>
        </w:rPr>
        <w:t>phải căn cứ vào các nhiệm vụ tr</w:t>
      </w:r>
      <w:r w:rsidR="00DD5725" w:rsidRPr="009328FC">
        <w:rPr>
          <w:i/>
          <w:sz w:val="28"/>
          <w:szCs w:val="28"/>
          <w:lang w:val="vi"/>
        </w:rPr>
        <w:t>ọ</w:t>
      </w:r>
      <w:r w:rsidR="002B2FE3" w:rsidRPr="007B5A8E">
        <w:rPr>
          <w:i/>
          <w:sz w:val="28"/>
          <w:szCs w:val="28"/>
          <w:lang w:val="vi"/>
        </w:rPr>
        <w:t xml:space="preserve">ng tâm được UBND </w:t>
      </w:r>
      <w:r w:rsidR="00B729BC">
        <w:rPr>
          <w:i/>
          <w:sz w:val="28"/>
          <w:szCs w:val="28"/>
        </w:rPr>
        <w:t>huyện</w:t>
      </w:r>
      <w:r w:rsidR="002B2FE3" w:rsidRPr="007B5A8E">
        <w:rPr>
          <w:i/>
          <w:sz w:val="28"/>
          <w:szCs w:val="28"/>
          <w:lang w:val="vi"/>
        </w:rPr>
        <w:t xml:space="preserve"> giao tại Kế hoạch số </w:t>
      </w:r>
      <w:r w:rsidR="00B729BC">
        <w:rPr>
          <w:i/>
          <w:sz w:val="28"/>
          <w:szCs w:val="28"/>
        </w:rPr>
        <w:t>10</w:t>
      </w:r>
      <w:r w:rsidR="002B2FE3" w:rsidRPr="007B5A8E">
        <w:rPr>
          <w:i/>
          <w:sz w:val="28"/>
          <w:szCs w:val="28"/>
          <w:lang w:val="vi"/>
        </w:rPr>
        <w:t xml:space="preserve">/KH-UBND ngày </w:t>
      </w:r>
      <w:r w:rsidR="00B729BC">
        <w:rPr>
          <w:i/>
          <w:sz w:val="28"/>
          <w:szCs w:val="28"/>
        </w:rPr>
        <w:t>22</w:t>
      </w:r>
      <w:r w:rsidR="002B2FE3" w:rsidRPr="007B5A8E">
        <w:rPr>
          <w:i/>
          <w:sz w:val="28"/>
          <w:szCs w:val="28"/>
          <w:lang w:val="vi"/>
        </w:rPr>
        <w:t>/</w:t>
      </w:r>
      <w:r w:rsidR="00B729BC">
        <w:rPr>
          <w:i/>
          <w:sz w:val="28"/>
          <w:szCs w:val="28"/>
        </w:rPr>
        <w:t>01</w:t>
      </w:r>
      <w:r w:rsidR="002B2FE3" w:rsidRPr="007B5A8E">
        <w:rPr>
          <w:i/>
          <w:sz w:val="28"/>
          <w:szCs w:val="28"/>
          <w:lang w:val="vi"/>
        </w:rPr>
        <w:t xml:space="preserve">/2020 của UBND </w:t>
      </w:r>
      <w:r w:rsidR="00B729BC">
        <w:rPr>
          <w:i/>
          <w:sz w:val="28"/>
          <w:szCs w:val="28"/>
        </w:rPr>
        <w:t>huyện</w:t>
      </w:r>
      <w:r w:rsidR="001A3746">
        <w:rPr>
          <w:i/>
          <w:sz w:val="28"/>
          <w:szCs w:val="28"/>
        </w:rPr>
        <w:t xml:space="preserve"> và thực tiễn của đơn vị</w:t>
      </w:r>
      <w:r w:rsidR="002B2FE3" w:rsidRPr="007B5A8E">
        <w:rPr>
          <w:i/>
          <w:sz w:val="28"/>
          <w:szCs w:val="28"/>
          <w:lang w:val="vi"/>
        </w:rPr>
        <w:t>), để cụ thể và đưa</w:t>
      </w:r>
      <w:r w:rsidR="00B729BC">
        <w:rPr>
          <w:i/>
          <w:sz w:val="28"/>
          <w:szCs w:val="28"/>
          <w:lang w:val="vi"/>
        </w:rPr>
        <w:t xml:space="preserve"> vào trong kế hoạch của đơn vị</w:t>
      </w:r>
      <w:r w:rsidR="00B729BC">
        <w:rPr>
          <w:i/>
          <w:sz w:val="28"/>
          <w:szCs w:val="28"/>
        </w:rPr>
        <w:t>.</w:t>
      </w:r>
    </w:p>
    <w:p w:rsidR="00151A38" w:rsidRDefault="00FB08F4" w:rsidP="008C679B">
      <w:pPr>
        <w:pStyle w:val="Heading1"/>
        <w:spacing w:before="60" w:after="60" w:line="276" w:lineRule="auto"/>
        <w:ind w:left="720" w:firstLine="0"/>
        <w:jc w:val="both"/>
      </w:pPr>
      <w:r w:rsidRPr="007262D7">
        <w:t>II</w:t>
      </w:r>
      <w:r w:rsidR="00000447" w:rsidRPr="0099795E">
        <w:t xml:space="preserve">. </w:t>
      </w:r>
      <w:r w:rsidR="00151A38">
        <w:t xml:space="preserve">Về thực hiện chế độ báo cáo cải cách hành chính định </w:t>
      </w:r>
      <w:r w:rsidR="00151A38">
        <w:rPr>
          <w:spacing w:val="-3"/>
        </w:rPr>
        <w:t xml:space="preserve">kỳ </w:t>
      </w:r>
      <w:r w:rsidR="00151A38">
        <w:t>năm</w:t>
      </w:r>
      <w:r w:rsidR="00151A38">
        <w:rPr>
          <w:spacing w:val="-9"/>
        </w:rPr>
        <w:t xml:space="preserve"> </w:t>
      </w:r>
      <w:r w:rsidR="00151A38">
        <w:t>2021</w:t>
      </w:r>
    </w:p>
    <w:p w:rsidR="00FB08F4" w:rsidRPr="00B729BC" w:rsidRDefault="00FB08F4" w:rsidP="008C679B">
      <w:pPr>
        <w:pStyle w:val="ListParagraph"/>
        <w:tabs>
          <w:tab w:val="left" w:pos="1650"/>
        </w:tabs>
        <w:spacing w:before="60" w:after="60" w:line="276" w:lineRule="auto"/>
        <w:ind w:left="720" w:firstLine="0"/>
        <w:rPr>
          <w:b/>
          <w:i/>
          <w:sz w:val="28"/>
          <w:lang w:val="en-US"/>
        </w:rPr>
      </w:pPr>
      <w:r w:rsidRPr="00064115">
        <w:rPr>
          <w:b/>
          <w:i/>
          <w:sz w:val="28"/>
        </w:rPr>
        <w:t xml:space="preserve">1. Đối với </w:t>
      </w:r>
      <w:r w:rsidR="00B729BC">
        <w:rPr>
          <w:b/>
          <w:i/>
          <w:sz w:val="28"/>
          <w:lang w:val="en-US"/>
        </w:rPr>
        <w:t>UBND các xã, thị trấn</w:t>
      </w:r>
    </w:p>
    <w:p w:rsidR="00151A38" w:rsidRPr="00522669" w:rsidRDefault="00000447" w:rsidP="008C679B">
      <w:pPr>
        <w:pStyle w:val="ListParagraph"/>
        <w:tabs>
          <w:tab w:val="left" w:pos="1650"/>
        </w:tabs>
        <w:spacing w:before="60" w:after="60" w:line="276" w:lineRule="auto"/>
        <w:ind w:left="720" w:firstLine="0"/>
        <w:rPr>
          <w:b/>
          <w:i/>
          <w:sz w:val="28"/>
          <w:u w:val="single"/>
        </w:rPr>
      </w:pPr>
      <w:r w:rsidRPr="00522669">
        <w:rPr>
          <w:b/>
          <w:i/>
          <w:sz w:val="28"/>
          <w:u w:val="single"/>
          <w:lang w:val="en-US"/>
        </w:rPr>
        <w:t xml:space="preserve">a) </w:t>
      </w:r>
      <w:r w:rsidR="00151A38" w:rsidRPr="00522669">
        <w:rPr>
          <w:b/>
          <w:i/>
          <w:sz w:val="28"/>
          <w:u w:val="single"/>
        </w:rPr>
        <w:t>Nội dung báo</w:t>
      </w:r>
      <w:r w:rsidR="00151A38" w:rsidRPr="00522669">
        <w:rPr>
          <w:b/>
          <w:i/>
          <w:spacing w:val="-1"/>
          <w:sz w:val="28"/>
          <w:u w:val="single"/>
        </w:rPr>
        <w:t xml:space="preserve"> </w:t>
      </w:r>
      <w:r w:rsidR="00151A38" w:rsidRPr="00522669">
        <w:rPr>
          <w:b/>
          <w:i/>
          <w:sz w:val="28"/>
          <w:u w:val="single"/>
        </w:rPr>
        <w:t>cáo:</w:t>
      </w:r>
    </w:p>
    <w:p w:rsidR="00CC249F" w:rsidRPr="007262D7" w:rsidRDefault="00CC249F" w:rsidP="008C679B">
      <w:pPr>
        <w:pStyle w:val="BodyText"/>
        <w:spacing w:before="60" w:after="60" w:line="276" w:lineRule="auto"/>
        <w:ind w:firstLine="720"/>
      </w:pPr>
      <w:r w:rsidRPr="007262D7">
        <w:t xml:space="preserve">- </w:t>
      </w:r>
      <w:r w:rsidR="00151A38">
        <w:t xml:space="preserve">Căn cứ vào kết quả </w:t>
      </w:r>
      <w:r w:rsidR="00EE5BC9" w:rsidRPr="00EE5BC9">
        <w:t>CCHC</w:t>
      </w:r>
      <w:r w:rsidR="00151A38">
        <w:t xml:space="preserve"> thực</w:t>
      </w:r>
      <w:r w:rsidR="00000447">
        <w:t xml:space="preserve"> tế đạt được trong triển khai K</w:t>
      </w:r>
      <w:r w:rsidR="00000447" w:rsidRPr="0099795E">
        <w:t xml:space="preserve">ế </w:t>
      </w:r>
      <w:r w:rsidR="00151A38">
        <w:t xml:space="preserve">hoạch cải cách hành chính năm 2021, </w:t>
      </w:r>
      <w:r w:rsidR="00B729BC">
        <w:rPr>
          <w:lang w:val="en-US"/>
        </w:rPr>
        <w:t>UBND các xã, thị trấn</w:t>
      </w:r>
      <w:r w:rsidR="00151A38">
        <w:t xml:space="preserve"> xây dựng Báo cáo tình hình, kết quả </w:t>
      </w:r>
      <w:r w:rsidR="00EE5BC9" w:rsidRPr="00EE5BC9">
        <w:t>CCHC</w:t>
      </w:r>
      <w:r w:rsidR="00000447">
        <w:t xml:space="preserve"> hàng quý, 6 tháng và năm, gửi </w:t>
      </w:r>
      <w:r w:rsidR="00B729BC">
        <w:rPr>
          <w:lang w:val="en-US"/>
        </w:rPr>
        <w:t>UBND huyện (qua Phòng Nội vụ)</w:t>
      </w:r>
      <w:r w:rsidR="0044433C" w:rsidRPr="0044433C">
        <w:t xml:space="preserve"> </w:t>
      </w:r>
      <w:r w:rsidR="00151A38">
        <w:t xml:space="preserve">để tổng hợp, báo cáo </w:t>
      </w:r>
      <w:r w:rsidR="00000447" w:rsidRPr="0099795E">
        <w:t>UBND tỉnh</w:t>
      </w:r>
      <w:r w:rsidR="00405207" w:rsidRPr="00405207">
        <w:t xml:space="preserve">, </w:t>
      </w:r>
      <w:r w:rsidR="00B729BC">
        <w:rPr>
          <w:lang w:val="en-US"/>
        </w:rPr>
        <w:t>Sở</w:t>
      </w:r>
      <w:r w:rsidR="00405207" w:rsidRPr="00405207">
        <w:t xml:space="preserve"> Nội vụ</w:t>
      </w:r>
      <w:r w:rsidR="00B729BC">
        <w:rPr>
          <w:lang w:val="en-US"/>
        </w:rPr>
        <w:t xml:space="preserve"> và Lãnh đạo UBND huyện</w:t>
      </w:r>
      <w:r w:rsidR="00000447" w:rsidRPr="0099795E">
        <w:t xml:space="preserve"> </w:t>
      </w:r>
      <w:r w:rsidR="00151A38">
        <w:t xml:space="preserve">theo quy định. </w:t>
      </w:r>
    </w:p>
    <w:p w:rsidR="00191949" w:rsidRDefault="00CC249F" w:rsidP="008C679B">
      <w:pPr>
        <w:pStyle w:val="BodyText"/>
        <w:spacing w:before="60" w:after="60" w:line="276" w:lineRule="auto"/>
      </w:pPr>
      <w:r w:rsidRPr="007262D7">
        <w:t xml:space="preserve">           - </w:t>
      </w:r>
      <w:r w:rsidR="00151A38">
        <w:t>Nội dung báo cáo</w:t>
      </w:r>
      <w:r w:rsidR="000E0D72" w:rsidRPr="007262D7">
        <w:t xml:space="preserve"> theo Đề cương tại Phụ lục 2A gửi kèm</w:t>
      </w:r>
      <w:r w:rsidRPr="007262D7">
        <w:t>, đồng thời c</w:t>
      </w:r>
      <w:r w:rsidR="00191949" w:rsidRPr="00AF07BD">
        <w:t>ung cấp số liệu theo</w:t>
      </w:r>
      <w:r w:rsidR="00F10A43">
        <w:t xml:space="preserve"> Phụ lục </w:t>
      </w:r>
      <w:r w:rsidR="00F10A43">
        <w:rPr>
          <w:lang w:val="en-US"/>
        </w:rPr>
        <w:t>3</w:t>
      </w:r>
      <w:r w:rsidR="00191949" w:rsidRPr="007262D7">
        <w:t>B gửi kèm.</w:t>
      </w:r>
      <w:r w:rsidR="00191949" w:rsidRPr="00AF07BD">
        <w:t xml:space="preserve"> </w:t>
      </w:r>
    </w:p>
    <w:p w:rsidR="00151A38" w:rsidRPr="00522669" w:rsidRDefault="00000447" w:rsidP="008C679B">
      <w:pPr>
        <w:spacing w:before="60" w:after="60" w:line="276" w:lineRule="auto"/>
        <w:ind w:firstLine="720"/>
        <w:rPr>
          <w:b/>
          <w:i/>
          <w:sz w:val="28"/>
          <w:u w:val="single"/>
          <w:lang w:val="vi"/>
        </w:rPr>
      </w:pPr>
      <w:r w:rsidRPr="00522669">
        <w:rPr>
          <w:b/>
          <w:i/>
          <w:sz w:val="28"/>
          <w:u w:val="single"/>
          <w:lang w:val="vi"/>
        </w:rPr>
        <w:t xml:space="preserve">b) </w:t>
      </w:r>
      <w:r w:rsidR="00151A38" w:rsidRPr="00522669">
        <w:rPr>
          <w:b/>
          <w:i/>
          <w:sz w:val="28"/>
          <w:u w:val="single"/>
          <w:lang w:val="vi"/>
        </w:rPr>
        <w:t>Thời hạn, hình thức nhận báo</w:t>
      </w:r>
      <w:r w:rsidR="00151A38" w:rsidRPr="00522669">
        <w:rPr>
          <w:b/>
          <w:i/>
          <w:spacing w:val="-4"/>
          <w:sz w:val="28"/>
          <w:u w:val="single"/>
          <w:lang w:val="vi"/>
        </w:rPr>
        <w:t xml:space="preserve"> </w:t>
      </w:r>
      <w:r w:rsidR="00151A38" w:rsidRPr="00522669">
        <w:rPr>
          <w:b/>
          <w:i/>
          <w:sz w:val="28"/>
          <w:u w:val="single"/>
          <w:lang w:val="vi"/>
        </w:rPr>
        <w:t>cáo:</w:t>
      </w:r>
    </w:p>
    <w:p w:rsidR="00151A38" w:rsidRDefault="00151A38" w:rsidP="008C679B">
      <w:pPr>
        <w:pStyle w:val="BodyText"/>
        <w:spacing w:before="60" w:after="60" w:line="276" w:lineRule="auto"/>
        <w:ind w:firstLine="720"/>
      </w:pPr>
      <w:r w:rsidRPr="007262D7">
        <w:t xml:space="preserve">Báo cáo </w:t>
      </w:r>
      <w:r w:rsidR="00EE5BC9" w:rsidRPr="00EE5BC9">
        <w:t>CCHC</w:t>
      </w:r>
      <w:r w:rsidRPr="007262D7">
        <w:t xml:space="preserve"> định kỳ phải do lãnh đạo </w:t>
      </w:r>
      <w:r w:rsidR="00F10A43">
        <w:t>đơn vị</w:t>
      </w:r>
      <w:r w:rsidR="00F10A43">
        <w:rPr>
          <w:lang w:val="en-US"/>
        </w:rPr>
        <w:t xml:space="preserve"> </w:t>
      </w:r>
      <w:r w:rsidR="00000447" w:rsidRPr="007262D7">
        <w:t xml:space="preserve">ký ban hành và gửi đến </w:t>
      </w:r>
      <w:r w:rsidR="00F10A43">
        <w:rPr>
          <w:lang w:val="en-US"/>
        </w:rPr>
        <w:t>Phòng</w:t>
      </w:r>
      <w:r w:rsidRPr="007262D7">
        <w:t xml:space="preserve"> Nội vụ qua </w:t>
      </w:r>
      <w:r w:rsidR="000E0D72" w:rsidRPr="007262D7">
        <w:t>hệ thống quản lý văn bản và</w:t>
      </w:r>
      <w:r w:rsidR="00000447" w:rsidRPr="007262D7">
        <w:t xml:space="preserve"> hồ sơ công việc</w:t>
      </w:r>
      <w:r w:rsidRPr="007262D7">
        <w:t xml:space="preserve"> để tổng hợp </w:t>
      </w:r>
      <w:r w:rsidR="00F10A43">
        <w:t xml:space="preserve">báo cáo </w:t>
      </w:r>
      <w:r w:rsidR="00F10A43" w:rsidRPr="0099795E">
        <w:t>UBND tỉnh</w:t>
      </w:r>
      <w:r w:rsidR="00F10A43" w:rsidRPr="00405207">
        <w:t xml:space="preserve">, </w:t>
      </w:r>
      <w:r w:rsidR="00F10A43">
        <w:rPr>
          <w:lang w:val="en-US"/>
        </w:rPr>
        <w:t>Sở</w:t>
      </w:r>
      <w:r w:rsidR="00F10A43" w:rsidRPr="00405207">
        <w:t xml:space="preserve"> Nội vụ</w:t>
      </w:r>
      <w:r w:rsidR="00F10A43">
        <w:rPr>
          <w:lang w:val="en-US"/>
        </w:rPr>
        <w:t xml:space="preserve"> và Lãnh đạo UBND huyện</w:t>
      </w:r>
      <w:r w:rsidRPr="007262D7">
        <w:t>.</w:t>
      </w:r>
    </w:p>
    <w:p w:rsidR="00151A38" w:rsidRDefault="00000447" w:rsidP="008C679B">
      <w:pPr>
        <w:pStyle w:val="BodyText"/>
        <w:spacing w:before="60" w:after="60" w:line="276" w:lineRule="auto"/>
        <w:ind w:firstLine="720"/>
      </w:pPr>
      <w:r>
        <w:t xml:space="preserve">Thời hạn </w:t>
      </w:r>
      <w:r w:rsidR="00151A38">
        <w:t>n</w:t>
      </w:r>
      <w:r>
        <w:t>hận báo cáo chậm nhất là ngày</w:t>
      </w:r>
      <w:r w:rsidR="00706217">
        <w:t xml:space="preserve"> </w:t>
      </w:r>
      <w:r w:rsidR="00862F82" w:rsidRPr="007262D7">
        <w:t>1</w:t>
      </w:r>
      <w:r w:rsidR="004E17F9">
        <w:rPr>
          <w:lang w:val="en-US"/>
        </w:rPr>
        <w:t>3</w:t>
      </w:r>
      <w:r w:rsidR="00862F82">
        <w:t xml:space="preserve"> </w:t>
      </w:r>
      <w:r w:rsidR="00151A38">
        <w:t>của tháng cuối kỳ báo cáo</w:t>
      </w:r>
      <w:r w:rsidR="00A339E5">
        <w:t xml:space="preserve"> (</w:t>
      </w:r>
      <w:r w:rsidR="00A339E5" w:rsidRPr="00A339E5">
        <w:t>không tính báo cáo năm)</w:t>
      </w:r>
      <w:r w:rsidR="00151A38">
        <w:t>. Thời điểm chốt số liệu của từng loại báo cáo cụ thể như sau:</w:t>
      </w:r>
    </w:p>
    <w:p w:rsidR="00151A38" w:rsidRDefault="00A339E5" w:rsidP="008C679B">
      <w:pPr>
        <w:pStyle w:val="ListParagraph"/>
        <w:tabs>
          <w:tab w:val="left" w:pos="0"/>
        </w:tabs>
        <w:spacing w:before="60" w:after="60" w:line="276" w:lineRule="auto"/>
        <w:ind w:left="0" w:firstLine="0"/>
        <w:rPr>
          <w:sz w:val="28"/>
        </w:rPr>
      </w:pPr>
      <w:r w:rsidRPr="007262D7">
        <w:rPr>
          <w:sz w:val="28"/>
        </w:rPr>
        <w:tab/>
      </w:r>
      <w:r>
        <w:rPr>
          <w:sz w:val="28"/>
        </w:rPr>
        <w:t>-</w:t>
      </w:r>
      <w:r w:rsidRPr="00A339E5">
        <w:rPr>
          <w:sz w:val="28"/>
        </w:rPr>
        <w:t xml:space="preserve"> </w:t>
      </w:r>
      <w:r w:rsidR="00151A38">
        <w:rPr>
          <w:sz w:val="28"/>
        </w:rPr>
        <w:t>Báo cáo Quý I/2021: Thời gian chốt số liệu tính từ ngày 15/12/2020 đến ngày</w:t>
      </w:r>
      <w:r w:rsidR="00151A38">
        <w:rPr>
          <w:spacing w:val="-5"/>
          <w:sz w:val="28"/>
        </w:rPr>
        <w:t xml:space="preserve"> </w:t>
      </w:r>
      <w:r w:rsidR="00151A38">
        <w:rPr>
          <w:sz w:val="28"/>
        </w:rPr>
        <w:t>1</w:t>
      </w:r>
      <w:r w:rsidR="004E17F9">
        <w:rPr>
          <w:sz w:val="28"/>
          <w:lang w:val="en-US"/>
        </w:rPr>
        <w:t>0</w:t>
      </w:r>
      <w:r w:rsidR="00151A38">
        <w:rPr>
          <w:sz w:val="28"/>
        </w:rPr>
        <w:t>/3/2021.</w:t>
      </w:r>
    </w:p>
    <w:p w:rsidR="00151A38" w:rsidRPr="007262D7" w:rsidRDefault="00A339E5" w:rsidP="008C679B">
      <w:pPr>
        <w:pStyle w:val="ListParagraph"/>
        <w:tabs>
          <w:tab w:val="left" w:pos="0"/>
        </w:tabs>
        <w:spacing w:before="60" w:after="60" w:line="276" w:lineRule="auto"/>
        <w:ind w:left="0" w:firstLine="0"/>
        <w:rPr>
          <w:sz w:val="28"/>
        </w:rPr>
      </w:pPr>
      <w:r w:rsidRPr="007262D7">
        <w:rPr>
          <w:sz w:val="28"/>
        </w:rPr>
        <w:tab/>
        <w:t xml:space="preserve">- </w:t>
      </w:r>
      <w:r w:rsidR="00151A38" w:rsidRPr="007262D7">
        <w:rPr>
          <w:sz w:val="28"/>
        </w:rPr>
        <w:t>Báo cáo 6 tháng đầu năm 2021: Thời gian chốt số liệu tính từ ngày 15/12/2020 đến ngày 1</w:t>
      </w:r>
      <w:r w:rsidR="004E17F9">
        <w:rPr>
          <w:sz w:val="28"/>
          <w:lang w:val="en-US"/>
        </w:rPr>
        <w:t>0</w:t>
      </w:r>
      <w:r w:rsidR="00151A38" w:rsidRPr="007262D7">
        <w:rPr>
          <w:sz w:val="28"/>
        </w:rPr>
        <w:t>/6/2021.</w:t>
      </w:r>
    </w:p>
    <w:p w:rsidR="00151A38" w:rsidRPr="007262D7" w:rsidRDefault="00A339E5" w:rsidP="008C679B">
      <w:pPr>
        <w:pStyle w:val="ListParagraph"/>
        <w:tabs>
          <w:tab w:val="left" w:pos="0"/>
        </w:tabs>
        <w:spacing w:before="60" w:after="60" w:line="276" w:lineRule="auto"/>
        <w:ind w:left="0" w:firstLine="0"/>
        <w:rPr>
          <w:sz w:val="28"/>
        </w:rPr>
      </w:pPr>
      <w:r w:rsidRPr="007262D7">
        <w:rPr>
          <w:sz w:val="28"/>
        </w:rPr>
        <w:tab/>
        <w:t xml:space="preserve">- </w:t>
      </w:r>
      <w:r w:rsidR="00151A38" w:rsidRPr="007262D7">
        <w:rPr>
          <w:sz w:val="28"/>
        </w:rPr>
        <w:t xml:space="preserve">Báo cáo Quý III/2021: Thời gian chốt số liệu tính từ ngày 15/6/2021 đến </w:t>
      </w:r>
      <w:r w:rsidR="00151A38" w:rsidRPr="007262D7">
        <w:rPr>
          <w:sz w:val="28"/>
        </w:rPr>
        <w:lastRenderedPageBreak/>
        <w:t>ngày 1</w:t>
      </w:r>
      <w:r w:rsidR="004E17F9">
        <w:rPr>
          <w:sz w:val="28"/>
          <w:lang w:val="en-US"/>
        </w:rPr>
        <w:t>0</w:t>
      </w:r>
      <w:r w:rsidR="00151A38" w:rsidRPr="007262D7">
        <w:rPr>
          <w:sz w:val="28"/>
        </w:rPr>
        <w:t>/9/2021.</w:t>
      </w:r>
    </w:p>
    <w:p w:rsidR="00522669" w:rsidRDefault="00A339E5" w:rsidP="008C679B">
      <w:pPr>
        <w:pStyle w:val="ListParagraph"/>
        <w:tabs>
          <w:tab w:val="left" w:pos="0"/>
        </w:tabs>
        <w:spacing w:before="60" w:after="60" w:line="276" w:lineRule="auto"/>
        <w:ind w:left="0" w:firstLine="0"/>
        <w:rPr>
          <w:sz w:val="28"/>
          <w:lang w:val="en-US"/>
        </w:rPr>
      </w:pPr>
      <w:r w:rsidRPr="007262D7">
        <w:rPr>
          <w:sz w:val="28"/>
        </w:rPr>
        <w:tab/>
        <w:t>- Báo cáo tổng hợp năm 2021: Thời hạn n</w:t>
      </w:r>
      <w:r w:rsidR="00047CF9">
        <w:rPr>
          <w:sz w:val="28"/>
        </w:rPr>
        <w:t xml:space="preserve">hận báo cáo chậm nhất là ngày </w:t>
      </w:r>
      <w:r w:rsidR="003D041F">
        <w:rPr>
          <w:sz w:val="28"/>
          <w:lang w:val="en-US"/>
        </w:rPr>
        <w:t>15</w:t>
      </w:r>
      <w:r w:rsidRPr="007262D7">
        <w:rPr>
          <w:sz w:val="28"/>
        </w:rPr>
        <w:t>/1</w:t>
      </w:r>
      <w:r w:rsidR="003D041F">
        <w:rPr>
          <w:sz w:val="28"/>
          <w:lang w:val="en-US"/>
        </w:rPr>
        <w:t>1</w:t>
      </w:r>
      <w:r w:rsidRPr="007262D7">
        <w:rPr>
          <w:sz w:val="28"/>
        </w:rPr>
        <w:t>/2021. Theo đó, t</w:t>
      </w:r>
      <w:r w:rsidR="00151A38" w:rsidRPr="007262D7">
        <w:rPr>
          <w:sz w:val="28"/>
        </w:rPr>
        <w:t>hời gian chốt số liệu</w:t>
      </w:r>
      <w:r w:rsidRPr="007262D7">
        <w:rPr>
          <w:sz w:val="28"/>
        </w:rPr>
        <w:t xml:space="preserve"> </w:t>
      </w:r>
      <w:r w:rsidR="00151A38" w:rsidRPr="007262D7">
        <w:rPr>
          <w:sz w:val="28"/>
        </w:rPr>
        <w:t>tính từ ngày</w:t>
      </w:r>
      <w:r w:rsidRPr="007262D7">
        <w:rPr>
          <w:sz w:val="28"/>
        </w:rPr>
        <w:t xml:space="preserve"> 1</w:t>
      </w:r>
      <w:r w:rsidR="00151A38" w:rsidRPr="007262D7">
        <w:rPr>
          <w:sz w:val="28"/>
        </w:rPr>
        <w:t>5/12/2020</w:t>
      </w:r>
      <w:r w:rsidR="00CC249F" w:rsidRPr="007262D7">
        <w:rPr>
          <w:sz w:val="28"/>
        </w:rPr>
        <w:t xml:space="preserve"> đến ngày </w:t>
      </w:r>
      <w:r w:rsidR="00940659">
        <w:rPr>
          <w:sz w:val="28"/>
          <w:lang w:val="en-US"/>
        </w:rPr>
        <w:t>20</w:t>
      </w:r>
      <w:r w:rsidR="00CC249F" w:rsidRPr="007262D7">
        <w:rPr>
          <w:sz w:val="28"/>
        </w:rPr>
        <w:t>/11/2021</w:t>
      </w:r>
      <w:r w:rsidR="00047CF9" w:rsidRPr="00047CF9">
        <w:rPr>
          <w:sz w:val="28"/>
        </w:rPr>
        <w:t xml:space="preserve">; đồng thời trên cơ sở </w:t>
      </w:r>
      <w:r w:rsidR="00522669">
        <w:rPr>
          <w:sz w:val="28"/>
        </w:rPr>
        <w:t>thực tiễn hoạt động của đơn vị</w:t>
      </w:r>
      <w:r w:rsidR="00522669">
        <w:rPr>
          <w:sz w:val="28"/>
          <w:lang w:val="en-US"/>
        </w:rPr>
        <w:t xml:space="preserve"> </w:t>
      </w:r>
      <w:r w:rsidR="00047CF9" w:rsidRPr="00047CF9">
        <w:rPr>
          <w:sz w:val="28"/>
        </w:rPr>
        <w:t xml:space="preserve">để báo cáo riêng số liệu </w:t>
      </w:r>
      <w:r w:rsidR="00EC65B5" w:rsidRPr="007262D7">
        <w:rPr>
          <w:sz w:val="28"/>
        </w:rPr>
        <w:t>ước đạt</w:t>
      </w:r>
      <w:r w:rsidR="00CC249F" w:rsidRPr="007262D7">
        <w:rPr>
          <w:sz w:val="28"/>
        </w:rPr>
        <w:t xml:space="preserve"> </w:t>
      </w:r>
      <w:r w:rsidR="00047CF9" w:rsidRPr="00047CF9">
        <w:rPr>
          <w:sz w:val="28"/>
        </w:rPr>
        <w:t>từ</w:t>
      </w:r>
      <w:r w:rsidR="00EC65B5" w:rsidRPr="007262D7">
        <w:rPr>
          <w:sz w:val="28"/>
        </w:rPr>
        <w:t xml:space="preserve"> ngày</w:t>
      </w:r>
      <w:r w:rsidR="00047CF9" w:rsidRPr="00047CF9">
        <w:rPr>
          <w:sz w:val="28"/>
        </w:rPr>
        <w:t xml:space="preserve"> </w:t>
      </w:r>
      <w:r w:rsidR="00940659">
        <w:rPr>
          <w:sz w:val="28"/>
          <w:lang w:val="en-US"/>
        </w:rPr>
        <w:t>15/11</w:t>
      </w:r>
      <w:r w:rsidR="00047CF9" w:rsidRPr="00047CF9">
        <w:rPr>
          <w:sz w:val="28"/>
        </w:rPr>
        <w:t>/2021 đến ngày</w:t>
      </w:r>
      <w:r w:rsidR="00EC65B5" w:rsidRPr="007262D7">
        <w:rPr>
          <w:sz w:val="28"/>
        </w:rPr>
        <w:t xml:space="preserve"> 14/</w:t>
      </w:r>
      <w:r w:rsidR="00830AA3" w:rsidRPr="007262D7">
        <w:rPr>
          <w:sz w:val="28"/>
        </w:rPr>
        <w:t>12/</w:t>
      </w:r>
      <w:r w:rsidR="00CE5251" w:rsidRPr="007262D7">
        <w:rPr>
          <w:sz w:val="28"/>
        </w:rPr>
        <w:t>2021</w:t>
      </w:r>
      <w:r w:rsidR="00047CF9" w:rsidRPr="00047CF9">
        <w:rPr>
          <w:sz w:val="28"/>
        </w:rPr>
        <w:t xml:space="preserve"> trong báo cáo năm</w:t>
      </w:r>
      <w:r w:rsidR="00CC249F" w:rsidRPr="007262D7">
        <w:rPr>
          <w:sz w:val="28"/>
        </w:rPr>
        <w:t xml:space="preserve">. </w:t>
      </w:r>
    </w:p>
    <w:p w:rsidR="00257079" w:rsidRDefault="00522669" w:rsidP="008C679B">
      <w:pPr>
        <w:pStyle w:val="ListParagraph"/>
        <w:tabs>
          <w:tab w:val="left" w:pos="0"/>
        </w:tabs>
        <w:spacing w:before="60" w:after="60" w:line="276" w:lineRule="auto"/>
        <w:ind w:left="0" w:firstLine="0"/>
        <w:rPr>
          <w:sz w:val="28"/>
          <w:lang w:val="en-US"/>
        </w:rPr>
      </w:pPr>
      <w:r>
        <w:rPr>
          <w:color w:val="FF0000"/>
          <w:sz w:val="28"/>
          <w:lang w:val="en-US"/>
        </w:rPr>
        <w:tab/>
      </w:r>
      <w:r w:rsidR="001A3746">
        <w:rPr>
          <w:sz w:val="28"/>
        </w:rPr>
        <w:t xml:space="preserve">Trường hợp các </w:t>
      </w:r>
      <w:r w:rsidR="001A3746">
        <w:rPr>
          <w:sz w:val="28"/>
          <w:lang w:val="en-US"/>
        </w:rPr>
        <w:t>phòng</w:t>
      </w:r>
      <w:r w:rsidR="00AB0EA3" w:rsidRPr="00522669">
        <w:rPr>
          <w:sz w:val="28"/>
        </w:rPr>
        <w:t>, ngành liên quan yêu cầu báo cáo bổ sung số liệu chính xác từ 01/12/2021</w:t>
      </w:r>
      <w:r w:rsidRPr="00522669">
        <w:rPr>
          <w:sz w:val="28"/>
        </w:rPr>
        <w:t xml:space="preserve"> đến 14/12/2021 thì các đơn vị</w:t>
      </w:r>
      <w:r w:rsidRPr="00522669">
        <w:rPr>
          <w:sz w:val="28"/>
          <w:lang w:val="en-US"/>
        </w:rPr>
        <w:t xml:space="preserve"> </w:t>
      </w:r>
      <w:r w:rsidR="00AB0EA3" w:rsidRPr="00522669">
        <w:rPr>
          <w:sz w:val="28"/>
        </w:rPr>
        <w:t>thực hiện báo cáo bổ sung theo quy định.</w:t>
      </w:r>
      <w:r w:rsidR="00CC249F" w:rsidRPr="00522669">
        <w:rPr>
          <w:sz w:val="28"/>
        </w:rPr>
        <w:t xml:space="preserve"> </w:t>
      </w:r>
    </w:p>
    <w:p w:rsidR="007262D7" w:rsidRPr="00064115" w:rsidRDefault="00AF07BD" w:rsidP="008C679B">
      <w:pPr>
        <w:pStyle w:val="ListParagraph"/>
        <w:tabs>
          <w:tab w:val="left" w:pos="0"/>
        </w:tabs>
        <w:spacing w:before="60" w:after="60" w:line="276" w:lineRule="auto"/>
        <w:ind w:left="0" w:firstLine="0"/>
        <w:rPr>
          <w:b/>
          <w:i/>
          <w:sz w:val="28"/>
        </w:rPr>
      </w:pPr>
      <w:r w:rsidRPr="00064115">
        <w:rPr>
          <w:b/>
          <w:i/>
          <w:sz w:val="28"/>
        </w:rPr>
        <w:tab/>
      </w:r>
      <w:r w:rsidR="00182DF2" w:rsidRPr="00064115">
        <w:rPr>
          <w:b/>
          <w:i/>
          <w:sz w:val="28"/>
        </w:rPr>
        <w:t xml:space="preserve">2. Đối với các </w:t>
      </w:r>
      <w:r w:rsidR="00940659">
        <w:rPr>
          <w:b/>
          <w:i/>
          <w:sz w:val="28"/>
          <w:lang w:val="en-US"/>
        </w:rPr>
        <w:t>phòng</w:t>
      </w:r>
      <w:r w:rsidR="00182DF2" w:rsidRPr="00064115">
        <w:rPr>
          <w:b/>
          <w:i/>
          <w:sz w:val="28"/>
        </w:rPr>
        <w:t xml:space="preserve"> được UBND </w:t>
      </w:r>
      <w:r w:rsidR="00940659">
        <w:rPr>
          <w:b/>
          <w:i/>
          <w:sz w:val="28"/>
          <w:lang w:val="en-US"/>
        </w:rPr>
        <w:t>huyện</w:t>
      </w:r>
      <w:r w:rsidR="00182DF2" w:rsidRPr="00064115">
        <w:rPr>
          <w:b/>
          <w:i/>
          <w:sz w:val="28"/>
        </w:rPr>
        <w:t xml:space="preserve"> giao theo dõ</w:t>
      </w:r>
      <w:r w:rsidRPr="00064115">
        <w:rPr>
          <w:b/>
          <w:i/>
          <w:sz w:val="28"/>
        </w:rPr>
        <w:t>i, phụ trách từng lĩnh vực CCHC</w:t>
      </w:r>
      <w:r w:rsidR="00940659">
        <w:rPr>
          <w:b/>
          <w:i/>
          <w:sz w:val="28"/>
          <w:lang w:val="en-US"/>
        </w:rPr>
        <w:t xml:space="preserve"> (Văn phòng HĐND - UBND, Nội vụ, Kinh tế - Hạ tầng, Tư pháp, Tài chính - Kế hoạch, Văn hóa - Thông tin)</w:t>
      </w:r>
      <w:r w:rsidRPr="00064115">
        <w:rPr>
          <w:b/>
          <w:i/>
          <w:sz w:val="28"/>
        </w:rPr>
        <w:t xml:space="preserve"> thực hiện báo cáo CCHC định kỳ </w:t>
      </w:r>
      <w:r w:rsidR="00522669">
        <w:rPr>
          <w:b/>
          <w:i/>
          <w:sz w:val="28"/>
          <w:lang w:val="en-US"/>
        </w:rPr>
        <w:t>như sau</w:t>
      </w:r>
      <w:r w:rsidR="007262D7" w:rsidRPr="00064115">
        <w:rPr>
          <w:b/>
          <w:i/>
          <w:sz w:val="28"/>
        </w:rPr>
        <w:t>:</w:t>
      </w:r>
    </w:p>
    <w:p w:rsidR="00E810A9" w:rsidRPr="00522669" w:rsidRDefault="00182DF2" w:rsidP="008C679B">
      <w:pPr>
        <w:pStyle w:val="ListParagraph"/>
        <w:tabs>
          <w:tab w:val="left" w:pos="0"/>
        </w:tabs>
        <w:spacing w:before="60" w:after="60" w:line="276" w:lineRule="auto"/>
        <w:ind w:left="0" w:firstLine="0"/>
        <w:rPr>
          <w:b/>
          <w:i/>
          <w:sz w:val="28"/>
          <w:u w:val="single"/>
          <w:lang w:val="en-US"/>
        </w:rPr>
      </w:pPr>
      <w:r w:rsidRPr="007262D7">
        <w:rPr>
          <w:sz w:val="28"/>
        </w:rPr>
        <w:tab/>
      </w:r>
      <w:r w:rsidRPr="00522669">
        <w:rPr>
          <w:b/>
          <w:i/>
          <w:sz w:val="28"/>
          <w:u w:val="single"/>
          <w:lang w:val="en-US"/>
        </w:rPr>
        <w:t xml:space="preserve">a) Nội dung báo cáo: </w:t>
      </w:r>
    </w:p>
    <w:p w:rsidR="00D2036E" w:rsidRDefault="00E810A9" w:rsidP="008C679B">
      <w:pPr>
        <w:pStyle w:val="ListParagraph"/>
        <w:tabs>
          <w:tab w:val="left" w:pos="0"/>
        </w:tabs>
        <w:spacing w:before="60" w:after="60" w:line="276" w:lineRule="auto"/>
        <w:ind w:left="0" w:firstLine="0"/>
        <w:rPr>
          <w:sz w:val="28"/>
          <w:lang w:val="en-US"/>
        </w:rPr>
      </w:pPr>
      <w:r>
        <w:rPr>
          <w:sz w:val="28"/>
          <w:lang w:val="en-US"/>
        </w:rPr>
        <w:tab/>
      </w:r>
      <w:r w:rsidR="00940659">
        <w:rPr>
          <w:sz w:val="28"/>
          <w:lang w:val="en-US"/>
        </w:rPr>
        <w:t xml:space="preserve">- </w:t>
      </w:r>
      <w:r>
        <w:rPr>
          <w:sz w:val="28"/>
          <w:lang w:val="en-US"/>
        </w:rPr>
        <w:t>Nội dung báo cáo</w:t>
      </w:r>
      <w:r w:rsidR="00D2036E">
        <w:rPr>
          <w:sz w:val="28"/>
          <w:lang w:val="en-US"/>
        </w:rPr>
        <w:t xml:space="preserve"> nêu rõ quá trình tổ chức chỉ đạo, triển khai và kết quả nổi bật của lĩnh vực CCHC được giao theo dõi phụ trách; khó khăn, vướng mắc và kiến nghị, đề xuất (nếu có)</w:t>
      </w:r>
      <w:r w:rsidR="00182DF2">
        <w:rPr>
          <w:sz w:val="28"/>
          <w:lang w:val="en-US"/>
        </w:rPr>
        <w:t xml:space="preserve">. </w:t>
      </w:r>
    </w:p>
    <w:p w:rsidR="00182DF2" w:rsidRDefault="00D2036E" w:rsidP="008C679B">
      <w:pPr>
        <w:pStyle w:val="ListParagraph"/>
        <w:tabs>
          <w:tab w:val="left" w:pos="0"/>
        </w:tabs>
        <w:spacing w:before="60" w:after="60" w:line="276" w:lineRule="auto"/>
        <w:ind w:left="0" w:firstLine="0"/>
        <w:rPr>
          <w:i/>
          <w:sz w:val="28"/>
          <w:lang w:val="en-US"/>
        </w:rPr>
      </w:pPr>
      <w:r>
        <w:rPr>
          <w:sz w:val="28"/>
          <w:lang w:val="en-US"/>
        </w:rPr>
        <w:tab/>
      </w:r>
      <w:r w:rsidR="00182DF2">
        <w:rPr>
          <w:sz w:val="28"/>
          <w:lang w:val="en-US"/>
        </w:rPr>
        <w:t xml:space="preserve">- Thống kê Văn bản chỉ đạo, triển khai liên quan đến lĩnh vực CCHC được giao theo dõi, phụ trách do </w:t>
      </w:r>
      <w:r w:rsidR="00940659">
        <w:rPr>
          <w:sz w:val="28"/>
          <w:lang w:val="en-US"/>
        </w:rPr>
        <w:t>đơn vị</w:t>
      </w:r>
      <w:r w:rsidR="00182DF2">
        <w:rPr>
          <w:sz w:val="28"/>
          <w:lang w:val="en-US"/>
        </w:rPr>
        <w:t xml:space="preserve"> trực tiếp ban hành hoặc tham mưu UBND </w:t>
      </w:r>
      <w:r w:rsidR="00940659">
        <w:rPr>
          <w:sz w:val="28"/>
          <w:lang w:val="en-US"/>
        </w:rPr>
        <w:t>huyện</w:t>
      </w:r>
      <w:r w:rsidR="00182DF2">
        <w:rPr>
          <w:sz w:val="28"/>
          <w:lang w:val="en-US"/>
        </w:rPr>
        <w:t xml:space="preserve"> ban hành</w:t>
      </w:r>
      <w:r w:rsidR="00E810A9">
        <w:rPr>
          <w:sz w:val="28"/>
          <w:lang w:val="en-US"/>
        </w:rPr>
        <w:t xml:space="preserve"> </w:t>
      </w:r>
      <w:r>
        <w:rPr>
          <w:sz w:val="28"/>
          <w:lang w:val="en-US"/>
        </w:rPr>
        <w:t>(theo Phụ lục 3A</w:t>
      </w:r>
      <w:r w:rsidR="00E810A9" w:rsidRPr="003E27C3">
        <w:rPr>
          <w:sz w:val="28"/>
          <w:lang w:val="en-US"/>
        </w:rPr>
        <w:t xml:space="preserve"> gửi kèm)</w:t>
      </w:r>
      <w:r w:rsidR="00D01D45">
        <w:rPr>
          <w:sz w:val="28"/>
          <w:lang w:val="en-US"/>
        </w:rPr>
        <w:t>.</w:t>
      </w:r>
    </w:p>
    <w:p w:rsidR="00E810A9" w:rsidRDefault="00E810A9" w:rsidP="008C679B">
      <w:pPr>
        <w:pStyle w:val="ListParagraph"/>
        <w:tabs>
          <w:tab w:val="left" w:pos="0"/>
        </w:tabs>
        <w:spacing w:before="60" w:after="60" w:line="276" w:lineRule="auto"/>
        <w:ind w:left="0" w:firstLine="0"/>
        <w:rPr>
          <w:sz w:val="28"/>
          <w:lang w:val="en-US"/>
        </w:rPr>
      </w:pPr>
      <w:r>
        <w:rPr>
          <w:i/>
          <w:sz w:val="28"/>
          <w:lang w:val="en-US"/>
        </w:rPr>
        <w:tab/>
      </w:r>
      <w:r>
        <w:rPr>
          <w:sz w:val="28"/>
          <w:lang w:val="en-US"/>
        </w:rPr>
        <w:t>-</w:t>
      </w:r>
      <w:r w:rsidR="00286FA3">
        <w:rPr>
          <w:sz w:val="28"/>
          <w:lang w:val="en-US"/>
        </w:rPr>
        <w:t xml:space="preserve"> Cung cấp </w:t>
      </w:r>
      <w:r w:rsidR="00D2036E">
        <w:rPr>
          <w:sz w:val="28"/>
          <w:lang w:val="en-US"/>
        </w:rPr>
        <w:t>số liệu theo Phụ lục 3B</w:t>
      </w:r>
      <w:r>
        <w:rPr>
          <w:sz w:val="28"/>
          <w:lang w:val="en-US"/>
        </w:rPr>
        <w:t xml:space="preserve"> gửi kèm, cụ thể:</w:t>
      </w:r>
    </w:p>
    <w:p w:rsidR="00E810A9" w:rsidRDefault="00E810A9" w:rsidP="008C679B">
      <w:pPr>
        <w:pStyle w:val="ListParagraph"/>
        <w:tabs>
          <w:tab w:val="left" w:pos="0"/>
        </w:tabs>
        <w:spacing w:before="60" w:after="60" w:line="276" w:lineRule="auto"/>
        <w:ind w:left="0" w:firstLine="0"/>
        <w:rPr>
          <w:sz w:val="28"/>
          <w:szCs w:val="28"/>
          <w:lang w:val="en-US"/>
        </w:rPr>
      </w:pPr>
      <w:r>
        <w:rPr>
          <w:sz w:val="28"/>
          <w:lang w:val="en-US"/>
        </w:rPr>
        <w:tab/>
        <w:t xml:space="preserve">+ Văn phòng UBND </w:t>
      </w:r>
      <w:r w:rsidR="00940659">
        <w:rPr>
          <w:sz w:val="28"/>
          <w:lang w:val="en-US"/>
        </w:rPr>
        <w:t>huyện</w:t>
      </w:r>
      <w:r>
        <w:rPr>
          <w:sz w:val="28"/>
          <w:lang w:val="en-US"/>
        </w:rPr>
        <w:t>: Cung cấp số liệu tại mục 1.3 (</w:t>
      </w:r>
      <w:r w:rsidRPr="00E810A9">
        <w:rPr>
          <w:sz w:val="28"/>
          <w:szCs w:val="28"/>
        </w:rPr>
        <w:t xml:space="preserve">Thực hiện nhiệm vụ </w:t>
      </w:r>
      <w:r w:rsidR="00940659">
        <w:rPr>
          <w:sz w:val="28"/>
          <w:szCs w:val="28"/>
          <w:lang w:val="en-US"/>
        </w:rPr>
        <w:t>UBND tỉnh</w:t>
      </w:r>
      <w:r w:rsidRPr="00E810A9">
        <w:rPr>
          <w:sz w:val="28"/>
          <w:szCs w:val="28"/>
        </w:rPr>
        <w:t xml:space="preserve">, </w:t>
      </w:r>
      <w:r w:rsidR="00940659">
        <w:rPr>
          <w:sz w:val="28"/>
          <w:szCs w:val="28"/>
          <w:lang w:val="en-US"/>
        </w:rPr>
        <w:t>Chủ tịch UBND tỉnh</w:t>
      </w:r>
      <w:r w:rsidRPr="00E810A9">
        <w:rPr>
          <w:sz w:val="28"/>
          <w:szCs w:val="28"/>
        </w:rPr>
        <w:t xml:space="preserve"> giao</w:t>
      </w:r>
      <w:r>
        <w:rPr>
          <w:sz w:val="28"/>
          <w:szCs w:val="28"/>
          <w:lang w:val="en-US"/>
        </w:rPr>
        <w:t>)</w:t>
      </w:r>
      <w:r w:rsidRPr="00E810A9">
        <w:rPr>
          <w:sz w:val="28"/>
          <w:szCs w:val="28"/>
          <w:lang w:val="en-US"/>
        </w:rPr>
        <w:t>;</w:t>
      </w:r>
      <w:r>
        <w:rPr>
          <w:sz w:val="28"/>
          <w:szCs w:val="28"/>
          <w:lang w:val="en-US"/>
        </w:rPr>
        <w:t xml:space="preserve"> mục</w:t>
      </w:r>
      <w:r w:rsidRPr="00E810A9">
        <w:rPr>
          <w:sz w:val="28"/>
          <w:szCs w:val="28"/>
          <w:lang w:val="en-US"/>
        </w:rPr>
        <w:t xml:space="preserve"> 1.5 </w:t>
      </w:r>
      <w:r>
        <w:rPr>
          <w:sz w:val="28"/>
          <w:szCs w:val="28"/>
          <w:lang w:val="en-US"/>
        </w:rPr>
        <w:t>(</w:t>
      </w:r>
      <w:r w:rsidRPr="00E810A9">
        <w:rPr>
          <w:sz w:val="28"/>
          <w:szCs w:val="28"/>
        </w:rPr>
        <w:t>Tổ chức đối thoại của lãnh đạo với người dân, cộng đồng doanh nghiệp</w:t>
      </w:r>
      <w:r>
        <w:rPr>
          <w:sz w:val="28"/>
          <w:szCs w:val="28"/>
          <w:lang w:val="en-US"/>
        </w:rPr>
        <w:t>)</w:t>
      </w:r>
      <w:r w:rsidRPr="00E810A9">
        <w:rPr>
          <w:sz w:val="28"/>
          <w:szCs w:val="28"/>
          <w:lang w:val="en-US"/>
        </w:rPr>
        <w:t>; mục 3 (Cải cách thủ tục hành chính)</w:t>
      </w:r>
      <w:r>
        <w:rPr>
          <w:sz w:val="28"/>
          <w:szCs w:val="28"/>
          <w:lang w:val="en-US"/>
        </w:rPr>
        <w:t>.</w:t>
      </w:r>
    </w:p>
    <w:p w:rsidR="00E810A9" w:rsidRDefault="00522669" w:rsidP="008C679B">
      <w:pPr>
        <w:pStyle w:val="ListParagraph"/>
        <w:tabs>
          <w:tab w:val="left" w:pos="0"/>
        </w:tabs>
        <w:spacing w:before="60" w:after="60" w:line="276" w:lineRule="auto"/>
        <w:ind w:left="0" w:firstLine="0"/>
        <w:rPr>
          <w:sz w:val="28"/>
          <w:szCs w:val="28"/>
          <w:lang w:val="en-US"/>
        </w:rPr>
      </w:pPr>
      <w:r>
        <w:rPr>
          <w:sz w:val="28"/>
          <w:szCs w:val="28"/>
          <w:lang w:val="en-US"/>
        </w:rPr>
        <w:tab/>
        <w:t>+ Phòng</w:t>
      </w:r>
      <w:r w:rsidR="00E810A9">
        <w:rPr>
          <w:sz w:val="28"/>
          <w:szCs w:val="28"/>
          <w:lang w:val="en-US"/>
        </w:rPr>
        <w:t xml:space="preserve"> Nội vụ: cung cấp số liệu tại mục 1</w:t>
      </w:r>
      <w:r>
        <w:rPr>
          <w:sz w:val="28"/>
          <w:szCs w:val="28"/>
          <w:lang w:val="en-US"/>
        </w:rPr>
        <w:t>.1; 1.2</w:t>
      </w:r>
      <w:r w:rsidR="00E810A9">
        <w:rPr>
          <w:sz w:val="28"/>
          <w:szCs w:val="28"/>
          <w:lang w:val="en-US"/>
        </w:rPr>
        <w:t xml:space="preserve"> (</w:t>
      </w:r>
      <w:r w:rsidR="00286FA3">
        <w:rPr>
          <w:sz w:val="28"/>
          <w:szCs w:val="28"/>
          <w:lang w:val="en-US"/>
        </w:rPr>
        <w:t>Cô</w:t>
      </w:r>
      <w:r>
        <w:rPr>
          <w:sz w:val="28"/>
          <w:szCs w:val="28"/>
          <w:lang w:val="en-US"/>
        </w:rPr>
        <w:t>ng tác chỉ đạo, điều hành CCHC)</w:t>
      </w:r>
      <w:r w:rsidR="00286FA3">
        <w:rPr>
          <w:sz w:val="28"/>
          <w:szCs w:val="28"/>
          <w:lang w:val="en-US"/>
        </w:rPr>
        <w:t xml:space="preserve">; mục 4 </w:t>
      </w:r>
      <w:r w:rsidR="00286FA3" w:rsidRPr="00286FA3">
        <w:rPr>
          <w:sz w:val="28"/>
          <w:szCs w:val="28"/>
          <w:lang w:val="en-US"/>
        </w:rPr>
        <w:t xml:space="preserve">(Cải </w:t>
      </w:r>
      <w:r>
        <w:rPr>
          <w:sz w:val="28"/>
          <w:szCs w:val="28"/>
          <w:lang w:val="en-US"/>
        </w:rPr>
        <w:t>cách tổ chức, bộ máy); mục 5 (Cải cách công vụ)</w:t>
      </w:r>
      <w:r w:rsidR="00286FA3">
        <w:rPr>
          <w:sz w:val="28"/>
          <w:szCs w:val="28"/>
          <w:lang w:val="en-US"/>
        </w:rPr>
        <w:t>.</w:t>
      </w:r>
    </w:p>
    <w:p w:rsidR="004E5D26" w:rsidRDefault="004E5D26" w:rsidP="008C679B">
      <w:pPr>
        <w:pStyle w:val="ListParagraph"/>
        <w:tabs>
          <w:tab w:val="left" w:pos="0"/>
        </w:tabs>
        <w:spacing w:before="60" w:after="60" w:line="276" w:lineRule="auto"/>
        <w:ind w:left="0" w:firstLine="0"/>
        <w:rPr>
          <w:sz w:val="28"/>
          <w:szCs w:val="28"/>
          <w:lang w:val="en-US"/>
        </w:rPr>
      </w:pPr>
      <w:r>
        <w:rPr>
          <w:sz w:val="28"/>
          <w:szCs w:val="28"/>
          <w:lang w:val="en-US"/>
        </w:rPr>
        <w:tab/>
        <w:t xml:space="preserve">+ </w:t>
      </w:r>
      <w:r w:rsidR="00522669">
        <w:rPr>
          <w:sz w:val="28"/>
          <w:szCs w:val="28"/>
          <w:lang w:val="en-US"/>
        </w:rPr>
        <w:t>Phòng</w:t>
      </w:r>
      <w:r>
        <w:rPr>
          <w:sz w:val="28"/>
          <w:szCs w:val="28"/>
          <w:lang w:val="en-US"/>
        </w:rPr>
        <w:t xml:space="preserve"> Tư pháp: Cung cấp số liệu tại mục 2 (Cải cách thể chế).</w:t>
      </w:r>
    </w:p>
    <w:p w:rsidR="004E5D26" w:rsidRDefault="004E5D26" w:rsidP="008C679B">
      <w:pPr>
        <w:pStyle w:val="ListParagraph"/>
        <w:tabs>
          <w:tab w:val="left" w:pos="0"/>
        </w:tabs>
        <w:spacing w:before="60" w:after="60" w:line="276" w:lineRule="auto"/>
        <w:ind w:left="0" w:firstLine="0"/>
        <w:rPr>
          <w:sz w:val="28"/>
          <w:szCs w:val="28"/>
          <w:lang w:val="en-US"/>
        </w:rPr>
      </w:pPr>
      <w:r>
        <w:rPr>
          <w:sz w:val="28"/>
          <w:szCs w:val="28"/>
          <w:lang w:val="en-US"/>
        </w:rPr>
        <w:tab/>
        <w:t xml:space="preserve">+ </w:t>
      </w:r>
      <w:r w:rsidR="00522669">
        <w:rPr>
          <w:sz w:val="28"/>
          <w:szCs w:val="28"/>
          <w:lang w:val="en-US"/>
        </w:rPr>
        <w:t>Phòng</w:t>
      </w:r>
      <w:r>
        <w:rPr>
          <w:sz w:val="28"/>
          <w:szCs w:val="28"/>
          <w:lang w:val="en-US"/>
        </w:rPr>
        <w:t xml:space="preserve"> Tài chính: Cung cấp số liệu tại mục 6 (Cải cách tài chính công).</w:t>
      </w:r>
    </w:p>
    <w:p w:rsidR="003C0D78" w:rsidRDefault="003A7379" w:rsidP="008C679B">
      <w:pPr>
        <w:pStyle w:val="ListParagraph"/>
        <w:tabs>
          <w:tab w:val="left" w:pos="0"/>
        </w:tabs>
        <w:spacing w:before="60" w:after="60" w:line="276" w:lineRule="auto"/>
        <w:ind w:left="0" w:firstLine="0"/>
        <w:rPr>
          <w:bCs/>
          <w:sz w:val="28"/>
          <w:szCs w:val="28"/>
          <w:lang w:val="en-US"/>
        </w:rPr>
      </w:pPr>
      <w:r>
        <w:rPr>
          <w:sz w:val="28"/>
          <w:szCs w:val="28"/>
          <w:lang w:val="en-US"/>
        </w:rPr>
        <w:tab/>
        <w:t xml:space="preserve">+ </w:t>
      </w:r>
      <w:r w:rsidR="00522669">
        <w:rPr>
          <w:sz w:val="28"/>
          <w:szCs w:val="28"/>
          <w:lang w:val="en-US"/>
        </w:rPr>
        <w:t>Phòng Văn hóa – Thông tin</w:t>
      </w:r>
      <w:r>
        <w:rPr>
          <w:sz w:val="28"/>
          <w:szCs w:val="28"/>
          <w:lang w:val="en-US"/>
        </w:rPr>
        <w:t xml:space="preserve">: </w:t>
      </w:r>
      <w:r w:rsidR="004E5D26">
        <w:rPr>
          <w:sz w:val="28"/>
          <w:szCs w:val="28"/>
          <w:lang w:val="en-US"/>
        </w:rPr>
        <w:t>Cung cấp số liệu tại mục 7</w:t>
      </w:r>
      <w:r w:rsidR="00A040A9">
        <w:rPr>
          <w:sz w:val="28"/>
          <w:szCs w:val="28"/>
          <w:lang w:val="en-US"/>
        </w:rPr>
        <w:t>.1</w:t>
      </w:r>
      <w:r w:rsidR="004E5D26">
        <w:rPr>
          <w:sz w:val="28"/>
          <w:szCs w:val="28"/>
          <w:lang w:val="en-US"/>
        </w:rPr>
        <w:t xml:space="preserve"> </w:t>
      </w:r>
      <w:r w:rsidR="004E5D26" w:rsidRPr="004E5D26">
        <w:rPr>
          <w:sz w:val="28"/>
          <w:szCs w:val="28"/>
          <w:lang w:val="en-US"/>
        </w:rPr>
        <w:t>(</w:t>
      </w:r>
      <w:r w:rsidR="00E37A74">
        <w:rPr>
          <w:sz w:val="28"/>
          <w:szCs w:val="28"/>
          <w:lang w:val="en-US"/>
        </w:rPr>
        <w:t>Ứng dụng công nghệ thông tin trong hoạt động của đơn vị</w:t>
      </w:r>
      <w:r w:rsidR="00064115">
        <w:rPr>
          <w:sz w:val="28"/>
          <w:szCs w:val="28"/>
          <w:lang w:val="en-US"/>
        </w:rPr>
        <w:t>)</w:t>
      </w:r>
      <w:r w:rsidR="00F872D8">
        <w:rPr>
          <w:sz w:val="28"/>
          <w:szCs w:val="28"/>
          <w:lang w:val="en-US"/>
        </w:rPr>
        <w:t>,</w:t>
      </w:r>
      <w:r w:rsidR="00E37A74">
        <w:rPr>
          <w:sz w:val="28"/>
          <w:szCs w:val="28"/>
          <w:lang w:val="en-US"/>
        </w:rPr>
        <w:t xml:space="preserve"> thuộc</w:t>
      </w:r>
      <w:r w:rsidR="00064115">
        <w:rPr>
          <w:sz w:val="28"/>
          <w:szCs w:val="28"/>
          <w:lang w:val="en-US"/>
        </w:rPr>
        <w:t xml:space="preserve"> mục </w:t>
      </w:r>
      <w:r w:rsidR="00E37A74">
        <w:rPr>
          <w:sz w:val="28"/>
          <w:szCs w:val="28"/>
          <w:lang w:val="en-US"/>
        </w:rPr>
        <w:t>7</w:t>
      </w:r>
      <w:r w:rsidR="00064115">
        <w:rPr>
          <w:sz w:val="28"/>
          <w:szCs w:val="28"/>
          <w:lang w:val="en-US"/>
        </w:rPr>
        <w:t xml:space="preserve"> (X</w:t>
      </w:r>
      <w:r w:rsidR="004E5D26" w:rsidRPr="004E5D26">
        <w:rPr>
          <w:bCs/>
          <w:sz w:val="28"/>
          <w:szCs w:val="28"/>
        </w:rPr>
        <w:t>ây dựng và phát triển Chính phủ điện tử</w:t>
      </w:r>
      <w:r w:rsidR="004E5D26">
        <w:rPr>
          <w:bCs/>
          <w:sz w:val="28"/>
          <w:szCs w:val="28"/>
          <w:lang w:val="en-US"/>
        </w:rPr>
        <w:t>)</w:t>
      </w:r>
      <w:r w:rsidR="003E352F">
        <w:rPr>
          <w:bCs/>
          <w:sz w:val="28"/>
          <w:szCs w:val="28"/>
          <w:lang w:val="en-US"/>
        </w:rPr>
        <w:t>.</w:t>
      </w:r>
    </w:p>
    <w:p w:rsidR="00E37A74" w:rsidRDefault="00E37A74" w:rsidP="008C679B">
      <w:pPr>
        <w:pStyle w:val="ListParagraph"/>
        <w:tabs>
          <w:tab w:val="left" w:pos="0"/>
        </w:tabs>
        <w:spacing w:before="60" w:after="60" w:line="276" w:lineRule="auto"/>
        <w:ind w:left="0" w:firstLine="0"/>
        <w:rPr>
          <w:bCs/>
          <w:sz w:val="28"/>
          <w:szCs w:val="28"/>
          <w:lang w:val="en-US"/>
        </w:rPr>
      </w:pPr>
      <w:r>
        <w:rPr>
          <w:sz w:val="28"/>
          <w:szCs w:val="28"/>
          <w:lang w:val="en-US"/>
        </w:rPr>
        <w:tab/>
        <w:t xml:space="preserve">+ </w:t>
      </w:r>
      <w:r w:rsidR="00522669">
        <w:rPr>
          <w:sz w:val="28"/>
          <w:szCs w:val="28"/>
          <w:lang w:val="en-US"/>
        </w:rPr>
        <w:t>Phòng Kinh tế - Hạ tầng</w:t>
      </w:r>
      <w:r>
        <w:rPr>
          <w:sz w:val="28"/>
          <w:szCs w:val="28"/>
          <w:lang w:val="en-US"/>
        </w:rPr>
        <w:t xml:space="preserve">: Cung cấp số liệu tại mục 7.2 </w:t>
      </w:r>
      <w:r w:rsidRPr="004E5D26">
        <w:rPr>
          <w:sz w:val="28"/>
          <w:szCs w:val="28"/>
          <w:lang w:val="en-US"/>
        </w:rPr>
        <w:t>(</w:t>
      </w:r>
      <w:r>
        <w:rPr>
          <w:sz w:val="28"/>
          <w:szCs w:val="28"/>
          <w:lang w:val="en-US"/>
        </w:rPr>
        <w:t>Áp dụng ISO trong hoạt độn</w:t>
      </w:r>
      <w:r w:rsidR="00064115">
        <w:rPr>
          <w:sz w:val="28"/>
          <w:szCs w:val="28"/>
          <w:lang w:val="en-US"/>
        </w:rPr>
        <w:t>g của đơn vị)</w:t>
      </w:r>
      <w:r w:rsidR="00F872D8">
        <w:rPr>
          <w:sz w:val="28"/>
          <w:szCs w:val="28"/>
          <w:lang w:val="en-US"/>
        </w:rPr>
        <w:t>,</w:t>
      </w:r>
      <w:r w:rsidR="00064115">
        <w:rPr>
          <w:sz w:val="28"/>
          <w:szCs w:val="28"/>
          <w:lang w:val="en-US"/>
        </w:rPr>
        <w:t xml:space="preserve"> thuộc mục 7 (X</w:t>
      </w:r>
      <w:r w:rsidRPr="004E5D26">
        <w:rPr>
          <w:bCs/>
          <w:sz w:val="28"/>
          <w:szCs w:val="28"/>
        </w:rPr>
        <w:t>ây dựng và phát triển Chính phủ điện tử</w:t>
      </w:r>
      <w:r>
        <w:rPr>
          <w:bCs/>
          <w:sz w:val="28"/>
          <w:szCs w:val="28"/>
          <w:lang w:val="en-US"/>
        </w:rPr>
        <w:t>).</w:t>
      </w:r>
    </w:p>
    <w:p w:rsidR="000C7A6F" w:rsidRPr="00522669" w:rsidRDefault="000C7A6F" w:rsidP="008C679B">
      <w:pPr>
        <w:spacing w:before="60" w:after="60" w:line="276" w:lineRule="auto"/>
        <w:ind w:firstLine="720"/>
        <w:rPr>
          <w:b/>
          <w:i/>
          <w:sz w:val="28"/>
          <w:u w:val="single"/>
          <w:lang w:val="vi"/>
        </w:rPr>
      </w:pPr>
      <w:r w:rsidRPr="00522669">
        <w:rPr>
          <w:b/>
          <w:i/>
          <w:sz w:val="28"/>
          <w:u w:val="single"/>
          <w:lang w:val="vi"/>
        </w:rPr>
        <w:t>b) Thời hạn, hình thức nhận báo</w:t>
      </w:r>
      <w:r w:rsidRPr="00522669">
        <w:rPr>
          <w:b/>
          <w:i/>
          <w:spacing w:val="-4"/>
          <w:sz w:val="28"/>
          <w:u w:val="single"/>
          <w:lang w:val="vi"/>
        </w:rPr>
        <w:t xml:space="preserve"> </w:t>
      </w:r>
      <w:r w:rsidRPr="00522669">
        <w:rPr>
          <w:b/>
          <w:i/>
          <w:sz w:val="28"/>
          <w:u w:val="single"/>
          <w:lang w:val="vi"/>
        </w:rPr>
        <w:t>cáo:</w:t>
      </w:r>
    </w:p>
    <w:p w:rsidR="000C7A6F" w:rsidRPr="00AA68C1" w:rsidRDefault="000C7A6F" w:rsidP="008C679B">
      <w:pPr>
        <w:pStyle w:val="BodyText"/>
        <w:spacing w:before="60" w:after="60" w:line="276" w:lineRule="auto"/>
        <w:ind w:firstLine="720"/>
      </w:pPr>
      <w:r w:rsidRPr="00AA68C1">
        <w:t xml:space="preserve">Báo cáo </w:t>
      </w:r>
      <w:r w:rsidR="00EE5BC9" w:rsidRPr="00EE5BC9">
        <w:t>CCHC</w:t>
      </w:r>
      <w:r w:rsidRPr="00AA68C1">
        <w:t xml:space="preserve"> định kỳ</w:t>
      </w:r>
      <w:r w:rsidRPr="00410DFB">
        <w:t xml:space="preserve"> theo từng lĩnh vực phải do</w:t>
      </w:r>
      <w:r w:rsidR="00344D11" w:rsidRPr="007262D7">
        <w:t xml:space="preserve"> </w:t>
      </w:r>
      <w:r w:rsidR="00A13A84" w:rsidRPr="00A13A84">
        <w:t>Lãnh đạo</w:t>
      </w:r>
      <w:r w:rsidRPr="007262D7">
        <w:t xml:space="preserve"> </w:t>
      </w:r>
      <w:r w:rsidR="00522669">
        <w:rPr>
          <w:lang w:val="en-US"/>
        </w:rPr>
        <w:t>phòng</w:t>
      </w:r>
      <w:r w:rsidRPr="007262D7">
        <w:t xml:space="preserve"> ký</w:t>
      </w:r>
      <w:r w:rsidR="00D03AC9" w:rsidRPr="007262D7">
        <w:t>,</w:t>
      </w:r>
      <w:r w:rsidRPr="007262D7">
        <w:t xml:space="preserve"> </w:t>
      </w:r>
      <w:r w:rsidRPr="007262D7">
        <w:lastRenderedPageBreak/>
        <w:t xml:space="preserve">ban hành và gửi đến </w:t>
      </w:r>
      <w:r w:rsidR="00522669">
        <w:rPr>
          <w:lang w:val="en-US"/>
        </w:rPr>
        <w:t>Phòng</w:t>
      </w:r>
      <w:r w:rsidRPr="007262D7">
        <w:t xml:space="preserve"> Nội vụ qua hệ thống quản lý văn bản và hồ sơ công việc để tổng hợp, báo cáo UBND tỉnh</w:t>
      </w:r>
      <w:r w:rsidR="00A13A84" w:rsidRPr="00A13A84">
        <w:t xml:space="preserve">, </w:t>
      </w:r>
      <w:r w:rsidR="00522669">
        <w:rPr>
          <w:lang w:val="en-US"/>
        </w:rPr>
        <w:t>Sở</w:t>
      </w:r>
      <w:r w:rsidR="00A13A84" w:rsidRPr="00A13A84">
        <w:t xml:space="preserve"> Nội vụ</w:t>
      </w:r>
      <w:r w:rsidR="00522669">
        <w:rPr>
          <w:lang w:val="en-US"/>
        </w:rPr>
        <w:t xml:space="preserve"> và Lãnh đạo UBND huyện</w:t>
      </w:r>
      <w:r w:rsidRPr="007262D7">
        <w:t>.</w:t>
      </w:r>
    </w:p>
    <w:p w:rsidR="000C7A6F" w:rsidRPr="00AA68C1" w:rsidRDefault="000C7A6F" w:rsidP="008C679B">
      <w:pPr>
        <w:pStyle w:val="BodyText"/>
        <w:spacing w:before="60" w:after="60" w:line="276" w:lineRule="auto"/>
        <w:ind w:firstLine="720"/>
      </w:pPr>
      <w:r w:rsidRPr="007262D7">
        <w:t xml:space="preserve">Thời hạn </w:t>
      </w:r>
      <w:r w:rsidR="00522669">
        <w:rPr>
          <w:lang w:val="en-US"/>
        </w:rPr>
        <w:t>Phòng</w:t>
      </w:r>
      <w:r w:rsidR="00A13A84" w:rsidRPr="00A13A84">
        <w:t xml:space="preserve"> Nội vụ</w:t>
      </w:r>
      <w:r w:rsidRPr="007262D7">
        <w:t xml:space="preserve"> nhận báo cáo cụ thể như sau:</w:t>
      </w:r>
    </w:p>
    <w:p w:rsidR="000C7A6F" w:rsidRPr="000C7A6F" w:rsidRDefault="000C7A6F" w:rsidP="008C679B">
      <w:pPr>
        <w:pStyle w:val="ListParagraph"/>
        <w:tabs>
          <w:tab w:val="left" w:pos="0"/>
        </w:tabs>
        <w:spacing w:before="60" w:after="60" w:line="276" w:lineRule="auto"/>
        <w:ind w:left="0" w:firstLine="0"/>
        <w:rPr>
          <w:sz w:val="28"/>
        </w:rPr>
      </w:pPr>
      <w:r w:rsidRPr="00410DFB">
        <w:rPr>
          <w:sz w:val="28"/>
        </w:rPr>
        <w:tab/>
      </w:r>
      <w:r w:rsidRPr="007262D7">
        <w:rPr>
          <w:sz w:val="28"/>
        </w:rPr>
        <w:t>- Báo cáo Quý I/2021, báo cáo 6 tháng đầu năm 2021; báo cáo Quý III/2021: Thời gian chốt số liệu thực hiện theo quy định tại điểm b, mục 1, phần II nêu trên.</w:t>
      </w:r>
    </w:p>
    <w:p w:rsidR="000C7A6F" w:rsidRDefault="000C7A6F" w:rsidP="008C679B">
      <w:pPr>
        <w:pStyle w:val="ListParagraph"/>
        <w:tabs>
          <w:tab w:val="left" w:pos="0"/>
        </w:tabs>
        <w:spacing w:before="60" w:after="60" w:line="276" w:lineRule="auto"/>
        <w:ind w:left="0" w:firstLine="0"/>
        <w:rPr>
          <w:sz w:val="28"/>
          <w:lang w:val="en-US"/>
        </w:rPr>
      </w:pPr>
      <w:r w:rsidRPr="000C7A6F">
        <w:rPr>
          <w:sz w:val="28"/>
        </w:rPr>
        <w:tab/>
        <w:t>- Báo cáo tổng hợp năm 2021: Thời gian chốt số liệu tính từ ngày 15/12/2020 đến ngày 14/12/2021.</w:t>
      </w:r>
    </w:p>
    <w:p w:rsidR="00522669" w:rsidRPr="00522669" w:rsidRDefault="00522669" w:rsidP="008C679B">
      <w:pPr>
        <w:pStyle w:val="ListParagraph"/>
        <w:tabs>
          <w:tab w:val="left" w:pos="0"/>
        </w:tabs>
        <w:spacing w:before="60" w:after="60" w:line="276" w:lineRule="auto"/>
        <w:ind w:left="0" w:firstLine="0"/>
        <w:rPr>
          <w:sz w:val="28"/>
          <w:szCs w:val="28"/>
          <w:lang w:val="en-US"/>
        </w:rPr>
      </w:pPr>
      <w:r>
        <w:rPr>
          <w:sz w:val="28"/>
          <w:lang w:val="en-US"/>
        </w:rPr>
        <w:tab/>
        <w:t xml:space="preserve">Giao Phòng Nội vụ cơ quan thường trực </w:t>
      </w:r>
      <w:r w:rsidR="009601A6">
        <w:rPr>
          <w:sz w:val="28"/>
          <w:lang w:val="en-US"/>
        </w:rPr>
        <w:t xml:space="preserve">về CCHC theo dõi kết quả thực hiện của các phòng, ngành cấp huyện; UBND các xã thị trấn làm tiêu chí đánh giá cuối năm gắn với công tác thi đua khen thưởng của người đứng đầu (định kỳ hàng quý hoặc đột xuất khi có yêu cầu) tổng hợp báo cáo UBND tỉnh, Sở Nội vụ và Lãnh đạo UBND huyện theo đúng quy định. </w:t>
      </w:r>
    </w:p>
    <w:p w:rsidR="00151A38" w:rsidRPr="000C7A6F" w:rsidRDefault="00182DF2" w:rsidP="008C679B">
      <w:pPr>
        <w:pStyle w:val="ListParagraph"/>
        <w:tabs>
          <w:tab w:val="left" w:pos="0"/>
        </w:tabs>
        <w:spacing w:before="60" w:after="60" w:line="276" w:lineRule="auto"/>
        <w:ind w:left="0" w:firstLine="0"/>
        <w:rPr>
          <w:sz w:val="28"/>
        </w:rPr>
      </w:pPr>
      <w:r w:rsidRPr="000C7A6F">
        <w:rPr>
          <w:sz w:val="28"/>
        </w:rPr>
        <w:tab/>
      </w:r>
      <w:r w:rsidR="00A62D02" w:rsidRPr="000C7A6F">
        <w:rPr>
          <w:sz w:val="28"/>
        </w:rPr>
        <w:t xml:space="preserve">Trên đây là hướng dẫn của </w:t>
      </w:r>
      <w:r w:rsidR="00522669">
        <w:rPr>
          <w:sz w:val="28"/>
          <w:lang w:val="en-US"/>
        </w:rPr>
        <w:t>UBND huyện</w:t>
      </w:r>
      <w:r w:rsidR="00151A38" w:rsidRPr="000C7A6F">
        <w:rPr>
          <w:sz w:val="28"/>
        </w:rPr>
        <w:t xml:space="preserve"> về việc </w:t>
      </w:r>
      <w:r w:rsidR="00505FA6" w:rsidRPr="007B5A8E">
        <w:rPr>
          <w:sz w:val="28"/>
        </w:rPr>
        <w:t xml:space="preserve">xây dựng, </w:t>
      </w:r>
      <w:r w:rsidR="00151A38" w:rsidRPr="000C7A6F">
        <w:rPr>
          <w:sz w:val="28"/>
        </w:rPr>
        <w:t xml:space="preserve">ban hành Kế hoạch </w:t>
      </w:r>
      <w:r w:rsidR="00EE5BC9" w:rsidRPr="00EE5BC9">
        <w:rPr>
          <w:sz w:val="28"/>
        </w:rPr>
        <w:t>CCHC</w:t>
      </w:r>
      <w:r w:rsidR="00151A38" w:rsidRPr="000C7A6F">
        <w:rPr>
          <w:sz w:val="28"/>
        </w:rPr>
        <w:t xml:space="preserve"> năm 2021 và thực hiện chế độ</w:t>
      </w:r>
      <w:r w:rsidR="00522669">
        <w:rPr>
          <w:sz w:val="28"/>
          <w:lang w:val="en-US"/>
        </w:rPr>
        <w:t xml:space="preserve"> theo dõi,</w:t>
      </w:r>
      <w:r w:rsidR="00151A38" w:rsidRPr="000C7A6F">
        <w:rPr>
          <w:sz w:val="28"/>
        </w:rPr>
        <w:t xml:space="preserve"> báo cáo </w:t>
      </w:r>
      <w:r w:rsidR="00EE5BC9" w:rsidRPr="00EE5BC9">
        <w:rPr>
          <w:sz w:val="28"/>
        </w:rPr>
        <w:t>CCHC</w:t>
      </w:r>
      <w:r w:rsidR="00151A38" w:rsidRPr="000C7A6F">
        <w:rPr>
          <w:sz w:val="28"/>
        </w:rPr>
        <w:t xml:space="preserve"> định kỳ nă</w:t>
      </w:r>
      <w:r w:rsidR="00522669">
        <w:rPr>
          <w:sz w:val="28"/>
        </w:rPr>
        <w:t>m 2021</w:t>
      </w:r>
      <w:r w:rsidR="00151A38" w:rsidRPr="000C7A6F">
        <w:rPr>
          <w:sz w:val="28"/>
        </w:rPr>
        <w:t>. Trong quá trình triển khai thực hiện, nếu có khó khăn, vướng mắc, đề nghị phản ánh về</w:t>
      </w:r>
      <w:r w:rsidR="00522669">
        <w:rPr>
          <w:sz w:val="28"/>
          <w:lang w:val="en-US"/>
        </w:rPr>
        <w:t xml:space="preserve"> UBND huyện (qua</w:t>
      </w:r>
      <w:r w:rsidR="00151A38" w:rsidRPr="000C7A6F">
        <w:rPr>
          <w:sz w:val="28"/>
        </w:rPr>
        <w:t xml:space="preserve"> </w:t>
      </w:r>
      <w:r w:rsidR="00522669">
        <w:rPr>
          <w:sz w:val="28"/>
          <w:lang w:val="en-US"/>
        </w:rPr>
        <w:t>Phòng</w:t>
      </w:r>
      <w:r w:rsidR="00151A38" w:rsidRPr="000C7A6F">
        <w:rPr>
          <w:sz w:val="28"/>
        </w:rPr>
        <w:t xml:space="preserve"> Nội vụ</w:t>
      </w:r>
      <w:r w:rsidR="00522669">
        <w:rPr>
          <w:sz w:val="28"/>
          <w:lang w:val="en-US"/>
        </w:rPr>
        <w:t>)</w:t>
      </w:r>
      <w:r w:rsidR="00A108DE" w:rsidRPr="00A108DE">
        <w:rPr>
          <w:sz w:val="28"/>
        </w:rPr>
        <w:t xml:space="preserve"> </w:t>
      </w:r>
      <w:r w:rsidR="00151A38" w:rsidRPr="000C7A6F">
        <w:rPr>
          <w:sz w:val="28"/>
        </w:rPr>
        <w:t>để kịp thời giải quyết./.</w:t>
      </w:r>
    </w:p>
    <w:tbl>
      <w:tblPr>
        <w:tblW w:w="0" w:type="auto"/>
        <w:tblLook w:val="01E0" w:firstRow="1" w:lastRow="1" w:firstColumn="1" w:lastColumn="1" w:noHBand="0" w:noVBand="0"/>
      </w:tblPr>
      <w:tblGrid>
        <w:gridCol w:w="4670"/>
        <w:gridCol w:w="4620"/>
      </w:tblGrid>
      <w:tr w:rsidR="00AC6036" w:rsidRPr="00A459A1" w:rsidTr="00A108DE">
        <w:tc>
          <w:tcPr>
            <w:tcW w:w="4698" w:type="dxa"/>
          </w:tcPr>
          <w:p w:rsidR="00A108DE" w:rsidRPr="007262D7" w:rsidRDefault="00A108DE" w:rsidP="00A459A1">
            <w:pPr>
              <w:jc w:val="both"/>
              <w:rPr>
                <w:b/>
                <w:i/>
                <w:lang w:val="vi"/>
              </w:rPr>
            </w:pPr>
          </w:p>
          <w:p w:rsidR="00AC6036" w:rsidRPr="0099795E" w:rsidRDefault="00AC6036" w:rsidP="00A459A1">
            <w:pPr>
              <w:jc w:val="both"/>
              <w:rPr>
                <w:b/>
                <w:i/>
                <w:lang w:val="vi"/>
              </w:rPr>
            </w:pPr>
            <w:r w:rsidRPr="0099795E">
              <w:rPr>
                <w:b/>
                <w:i/>
                <w:lang w:val="vi"/>
              </w:rPr>
              <w:t>Nơi nhận:</w:t>
            </w:r>
          </w:p>
          <w:p w:rsidR="00AC6036" w:rsidRPr="007262D7" w:rsidRDefault="00AC6036" w:rsidP="00A459A1">
            <w:pPr>
              <w:jc w:val="both"/>
              <w:rPr>
                <w:sz w:val="22"/>
                <w:szCs w:val="22"/>
                <w:lang w:val="vi"/>
              </w:rPr>
            </w:pPr>
            <w:r w:rsidRPr="0099795E">
              <w:rPr>
                <w:sz w:val="22"/>
                <w:szCs w:val="22"/>
                <w:lang w:val="vi"/>
              </w:rPr>
              <w:t>- Như trên;</w:t>
            </w:r>
          </w:p>
          <w:p w:rsidR="00A108DE" w:rsidRPr="00522669" w:rsidRDefault="00A108DE" w:rsidP="00A459A1">
            <w:pPr>
              <w:jc w:val="both"/>
              <w:rPr>
                <w:sz w:val="22"/>
                <w:szCs w:val="22"/>
              </w:rPr>
            </w:pPr>
            <w:r w:rsidRPr="007262D7">
              <w:rPr>
                <w:sz w:val="22"/>
                <w:szCs w:val="22"/>
                <w:lang w:val="vi"/>
              </w:rPr>
              <w:t xml:space="preserve">- </w:t>
            </w:r>
            <w:r w:rsidR="00522669">
              <w:rPr>
                <w:sz w:val="22"/>
                <w:szCs w:val="22"/>
              </w:rPr>
              <w:t>Sở Nội vụ;</w:t>
            </w:r>
          </w:p>
          <w:p w:rsidR="006847FD" w:rsidRPr="00522669" w:rsidRDefault="00A108DE" w:rsidP="00A459A1">
            <w:pPr>
              <w:jc w:val="both"/>
              <w:rPr>
                <w:sz w:val="22"/>
                <w:szCs w:val="22"/>
              </w:rPr>
            </w:pPr>
            <w:r>
              <w:rPr>
                <w:sz w:val="22"/>
                <w:szCs w:val="22"/>
                <w:lang w:val="vi"/>
              </w:rPr>
              <w:t xml:space="preserve">- </w:t>
            </w:r>
            <w:r w:rsidR="00522669">
              <w:rPr>
                <w:sz w:val="22"/>
                <w:szCs w:val="22"/>
              </w:rPr>
              <w:t>Chủ tịch, các Phó Chủ tịch;</w:t>
            </w:r>
          </w:p>
          <w:p w:rsidR="00AC6036" w:rsidRPr="0099795E" w:rsidRDefault="00414B66" w:rsidP="00522669">
            <w:pPr>
              <w:tabs>
                <w:tab w:val="left" w:pos="2415"/>
              </w:tabs>
              <w:jc w:val="both"/>
              <w:rPr>
                <w:lang w:val="vi"/>
              </w:rPr>
            </w:pPr>
            <w:r w:rsidRPr="0099795E">
              <w:rPr>
                <w:sz w:val="22"/>
                <w:szCs w:val="22"/>
                <w:lang w:val="vi"/>
              </w:rPr>
              <w:t xml:space="preserve">- Lưu: VT, </w:t>
            </w:r>
            <w:r w:rsidR="00522669">
              <w:rPr>
                <w:sz w:val="22"/>
                <w:szCs w:val="22"/>
              </w:rPr>
              <w:t>NV</w:t>
            </w:r>
            <w:r w:rsidRPr="0099795E">
              <w:rPr>
                <w:sz w:val="22"/>
                <w:szCs w:val="22"/>
                <w:lang w:val="vi"/>
              </w:rPr>
              <w:t>.</w:t>
            </w:r>
            <w:r w:rsidR="005A6687" w:rsidRPr="0099795E">
              <w:rPr>
                <w:sz w:val="22"/>
                <w:szCs w:val="22"/>
                <w:lang w:val="vi"/>
              </w:rPr>
              <w:tab/>
            </w:r>
          </w:p>
        </w:tc>
        <w:tc>
          <w:tcPr>
            <w:tcW w:w="4649" w:type="dxa"/>
          </w:tcPr>
          <w:p w:rsidR="00A108DE" w:rsidRPr="007262D7" w:rsidRDefault="00A108DE" w:rsidP="00517AA4">
            <w:pPr>
              <w:jc w:val="center"/>
              <w:rPr>
                <w:b/>
                <w:sz w:val="28"/>
                <w:szCs w:val="28"/>
                <w:lang w:val="vi"/>
              </w:rPr>
            </w:pPr>
          </w:p>
          <w:p w:rsidR="00AC6036" w:rsidRPr="00522669" w:rsidRDefault="00522669" w:rsidP="00517AA4">
            <w:pPr>
              <w:jc w:val="center"/>
              <w:rPr>
                <w:b/>
                <w:sz w:val="28"/>
                <w:szCs w:val="28"/>
              </w:rPr>
            </w:pPr>
            <w:r>
              <w:rPr>
                <w:b/>
                <w:sz w:val="28"/>
                <w:szCs w:val="28"/>
              </w:rPr>
              <w:t>TM. ỦY BAN NHÂN DÂN</w:t>
            </w:r>
          </w:p>
          <w:p w:rsidR="008938FF" w:rsidRPr="00522669" w:rsidRDefault="00522669" w:rsidP="00517AA4">
            <w:pPr>
              <w:jc w:val="center"/>
              <w:rPr>
                <w:b/>
                <w:sz w:val="28"/>
                <w:szCs w:val="28"/>
              </w:rPr>
            </w:pPr>
            <w:r>
              <w:rPr>
                <w:b/>
                <w:sz w:val="28"/>
                <w:szCs w:val="28"/>
              </w:rPr>
              <w:t>CHỦ TỊCH</w:t>
            </w:r>
          </w:p>
          <w:p w:rsidR="00DE7BE0" w:rsidRPr="0099795E" w:rsidRDefault="00DE7BE0" w:rsidP="00517AA4">
            <w:pPr>
              <w:jc w:val="center"/>
              <w:rPr>
                <w:b/>
                <w:i/>
                <w:sz w:val="28"/>
                <w:szCs w:val="28"/>
                <w:lang w:val="vi"/>
              </w:rPr>
            </w:pPr>
          </w:p>
          <w:p w:rsidR="00414B66" w:rsidRPr="0099795E" w:rsidRDefault="00414B66" w:rsidP="00A33C63">
            <w:pPr>
              <w:rPr>
                <w:b/>
                <w:sz w:val="28"/>
                <w:szCs w:val="28"/>
                <w:lang w:val="vi"/>
              </w:rPr>
            </w:pPr>
          </w:p>
          <w:p w:rsidR="006E2CCD" w:rsidRPr="0099795E" w:rsidRDefault="006E2CCD" w:rsidP="00A33C63">
            <w:pPr>
              <w:rPr>
                <w:b/>
                <w:sz w:val="28"/>
                <w:szCs w:val="28"/>
                <w:lang w:val="vi"/>
              </w:rPr>
            </w:pPr>
          </w:p>
          <w:p w:rsidR="00B42C17" w:rsidRPr="0099795E" w:rsidRDefault="00B42C17" w:rsidP="00A33C63">
            <w:pPr>
              <w:rPr>
                <w:b/>
                <w:sz w:val="28"/>
                <w:szCs w:val="28"/>
                <w:lang w:val="vi"/>
              </w:rPr>
            </w:pPr>
          </w:p>
          <w:p w:rsidR="005A6687" w:rsidRPr="0099795E" w:rsidRDefault="005A6687" w:rsidP="00517AA4">
            <w:pPr>
              <w:jc w:val="center"/>
              <w:rPr>
                <w:b/>
                <w:sz w:val="16"/>
                <w:szCs w:val="16"/>
                <w:lang w:val="vi"/>
              </w:rPr>
            </w:pPr>
          </w:p>
          <w:p w:rsidR="00AC6036" w:rsidRPr="00A459A1" w:rsidRDefault="00522669" w:rsidP="00517AA4">
            <w:pPr>
              <w:jc w:val="center"/>
              <w:rPr>
                <w:b/>
                <w:sz w:val="28"/>
                <w:szCs w:val="28"/>
              </w:rPr>
            </w:pPr>
            <w:r>
              <w:rPr>
                <w:b/>
                <w:sz w:val="28"/>
                <w:szCs w:val="28"/>
              </w:rPr>
              <w:t>Trần Việt Hà</w:t>
            </w:r>
          </w:p>
        </w:tc>
      </w:tr>
    </w:tbl>
    <w:p w:rsidR="00940E71" w:rsidRDefault="00940E71" w:rsidP="005A6687"/>
    <w:p w:rsidR="00940E71" w:rsidRDefault="00940E71"/>
    <w:sectPr w:rsidR="00940E71" w:rsidSect="004B4530">
      <w:headerReference w:type="default" r:id="rId9"/>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880" w:rsidRDefault="00230880" w:rsidP="006972F7">
      <w:r>
        <w:separator/>
      </w:r>
    </w:p>
  </w:endnote>
  <w:endnote w:type="continuationSeparator" w:id="0">
    <w:p w:rsidR="00230880" w:rsidRDefault="00230880" w:rsidP="006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880" w:rsidRDefault="00230880" w:rsidP="006972F7">
      <w:r>
        <w:separator/>
      </w:r>
    </w:p>
  </w:footnote>
  <w:footnote w:type="continuationSeparator" w:id="0">
    <w:p w:rsidR="00230880" w:rsidRDefault="00230880" w:rsidP="00697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210523"/>
      <w:docPartObj>
        <w:docPartGallery w:val="Page Numbers (Top of Page)"/>
        <w:docPartUnique/>
      </w:docPartObj>
    </w:sdtPr>
    <w:sdtEndPr>
      <w:rPr>
        <w:noProof/>
      </w:rPr>
    </w:sdtEndPr>
    <w:sdtContent>
      <w:p w:rsidR="004B4530" w:rsidRDefault="004B4530">
        <w:pPr>
          <w:pStyle w:val="Header"/>
          <w:jc w:val="center"/>
        </w:pPr>
        <w:r>
          <w:fldChar w:fldCharType="begin"/>
        </w:r>
        <w:r>
          <w:instrText xml:space="preserve"> PAGE   \* MERGEFORMAT </w:instrText>
        </w:r>
        <w:r>
          <w:fldChar w:fldCharType="separate"/>
        </w:r>
        <w:r w:rsidR="00E40691">
          <w:rPr>
            <w:noProof/>
          </w:rPr>
          <w:t>2</w:t>
        </w:r>
        <w:r>
          <w:rPr>
            <w:noProof/>
          </w:rPr>
          <w:fldChar w:fldCharType="end"/>
        </w:r>
      </w:p>
    </w:sdtContent>
  </w:sdt>
  <w:p w:rsidR="004B4530" w:rsidRDefault="004B4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A80"/>
    <w:multiLevelType w:val="hybridMultilevel"/>
    <w:tmpl w:val="884A2132"/>
    <w:lvl w:ilvl="0" w:tplc="EBA00548">
      <w:start w:val="1"/>
      <w:numFmt w:val="decimal"/>
      <w:lvlText w:val="%1."/>
      <w:lvlJc w:val="left"/>
      <w:pPr>
        <w:ind w:left="1722" w:hanging="360"/>
        <w:jc w:val="left"/>
      </w:pPr>
      <w:rPr>
        <w:rFonts w:ascii="Times New Roman" w:eastAsia="Times New Roman" w:hAnsi="Times New Roman" w:cs="Times New Roman" w:hint="default"/>
        <w:b/>
        <w:bCs/>
        <w:spacing w:val="0"/>
        <w:w w:val="100"/>
        <w:sz w:val="28"/>
        <w:szCs w:val="28"/>
        <w:lang w:val="vi" w:eastAsia="en-US" w:bidi="ar-SA"/>
      </w:rPr>
    </w:lvl>
    <w:lvl w:ilvl="1" w:tplc="EFB8F522">
      <w:numFmt w:val="bullet"/>
      <w:lvlText w:val="•"/>
      <w:lvlJc w:val="left"/>
      <w:pPr>
        <w:ind w:left="2580" w:hanging="360"/>
      </w:pPr>
      <w:rPr>
        <w:rFonts w:hint="default"/>
        <w:lang w:val="vi" w:eastAsia="en-US" w:bidi="ar-SA"/>
      </w:rPr>
    </w:lvl>
    <w:lvl w:ilvl="2" w:tplc="AB905FD0">
      <w:numFmt w:val="bullet"/>
      <w:lvlText w:val="•"/>
      <w:lvlJc w:val="left"/>
      <w:pPr>
        <w:ind w:left="3441" w:hanging="360"/>
      </w:pPr>
      <w:rPr>
        <w:rFonts w:hint="default"/>
        <w:lang w:val="vi" w:eastAsia="en-US" w:bidi="ar-SA"/>
      </w:rPr>
    </w:lvl>
    <w:lvl w:ilvl="3" w:tplc="2EB07186">
      <w:numFmt w:val="bullet"/>
      <w:lvlText w:val="•"/>
      <w:lvlJc w:val="left"/>
      <w:pPr>
        <w:ind w:left="4301" w:hanging="360"/>
      </w:pPr>
      <w:rPr>
        <w:rFonts w:hint="default"/>
        <w:lang w:val="vi" w:eastAsia="en-US" w:bidi="ar-SA"/>
      </w:rPr>
    </w:lvl>
    <w:lvl w:ilvl="4" w:tplc="84F655CA">
      <w:numFmt w:val="bullet"/>
      <w:lvlText w:val="•"/>
      <w:lvlJc w:val="left"/>
      <w:pPr>
        <w:ind w:left="5162" w:hanging="360"/>
      </w:pPr>
      <w:rPr>
        <w:rFonts w:hint="default"/>
        <w:lang w:val="vi" w:eastAsia="en-US" w:bidi="ar-SA"/>
      </w:rPr>
    </w:lvl>
    <w:lvl w:ilvl="5" w:tplc="997A4458">
      <w:numFmt w:val="bullet"/>
      <w:lvlText w:val="•"/>
      <w:lvlJc w:val="left"/>
      <w:pPr>
        <w:ind w:left="6023" w:hanging="360"/>
      </w:pPr>
      <w:rPr>
        <w:rFonts w:hint="default"/>
        <w:lang w:val="vi" w:eastAsia="en-US" w:bidi="ar-SA"/>
      </w:rPr>
    </w:lvl>
    <w:lvl w:ilvl="6" w:tplc="56D00472">
      <w:numFmt w:val="bullet"/>
      <w:lvlText w:val="•"/>
      <w:lvlJc w:val="left"/>
      <w:pPr>
        <w:ind w:left="6883" w:hanging="360"/>
      </w:pPr>
      <w:rPr>
        <w:rFonts w:hint="default"/>
        <w:lang w:val="vi" w:eastAsia="en-US" w:bidi="ar-SA"/>
      </w:rPr>
    </w:lvl>
    <w:lvl w:ilvl="7" w:tplc="EE16561E">
      <w:numFmt w:val="bullet"/>
      <w:lvlText w:val="•"/>
      <w:lvlJc w:val="left"/>
      <w:pPr>
        <w:ind w:left="7744" w:hanging="360"/>
      </w:pPr>
      <w:rPr>
        <w:rFonts w:hint="default"/>
        <w:lang w:val="vi" w:eastAsia="en-US" w:bidi="ar-SA"/>
      </w:rPr>
    </w:lvl>
    <w:lvl w:ilvl="8" w:tplc="16A62B34">
      <w:numFmt w:val="bullet"/>
      <w:lvlText w:val="•"/>
      <w:lvlJc w:val="left"/>
      <w:pPr>
        <w:ind w:left="8605" w:hanging="360"/>
      </w:pPr>
      <w:rPr>
        <w:rFonts w:hint="default"/>
        <w:lang w:val="vi" w:eastAsia="en-US" w:bidi="ar-SA"/>
      </w:rPr>
    </w:lvl>
  </w:abstractNum>
  <w:abstractNum w:abstractNumId="1">
    <w:nsid w:val="3D3F5187"/>
    <w:multiLevelType w:val="hybridMultilevel"/>
    <w:tmpl w:val="D7BCE478"/>
    <w:lvl w:ilvl="0" w:tplc="80D4ADE0">
      <w:start w:val="1"/>
      <w:numFmt w:val="lowerLetter"/>
      <w:lvlText w:val="%1)"/>
      <w:lvlJc w:val="left"/>
      <w:pPr>
        <w:ind w:left="1650" w:hanging="288"/>
        <w:jc w:val="left"/>
      </w:pPr>
      <w:rPr>
        <w:rFonts w:ascii="Times New Roman" w:eastAsia="Times New Roman" w:hAnsi="Times New Roman" w:cs="Times New Roman" w:hint="default"/>
        <w:w w:val="100"/>
        <w:sz w:val="28"/>
        <w:szCs w:val="28"/>
        <w:lang w:val="vi" w:eastAsia="en-US" w:bidi="ar-SA"/>
      </w:rPr>
    </w:lvl>
    <w:lvl w:ilvl="1" w:tplc="F1B8C886">
      <w:numFmt w:val="bullet"/>
      <w:lvlText w:val="•"/>
      <w:lvlJc w:val="left"/>
      <w:pPr>
        <w:ind w:left="2526" w:hanging="288"/>
      </w:pPr>
      <w:rPr>
        <w:rFonts w:hint="default"/>
        <w:lang w:val="vi" w:eastAsia="en-US" w:bidi="ar-SA"/>
      </w:rPr>
    </w:lvl>
    <w:lvl w:ilvl="2" w:tplc="688AE70E">
      <w:numFmt w:val="bullet"/>
      <w:lvlText w:val="•"/>
      <w:lvlJc w:val="left"/>
      <w:pPr>
        <w:ind w:left="3393" w:hanging="288"/>
      </w:pPr>
      <w:rPr>
        <w:rFonts w:hint="default"/>
        <w:lang w:val="vi" w:eastAsia="en-US" w:bidi="ar-SA"/>
      </w:rPr>
    </w:lvl>
    <w:lvl w:ilvl="3" w:tplc="8F82F4DA">
      <w:numFmt w:val="bullet"/>
      <w:lvlText w:val="•"/>
      <w:lvlJc w:val="left"/>
      <w:pPr>
        <w:ind w:left="4259" w:hanging="288"/>
      </w:pPr>
      <w:rPr>
        <w:rFonts w:hint="default"/>
        <w:lang w:val="vi" w:eastAsia="en-US" w:bidi="ar-SA"/>
      </w:rPr>
    </w:lvl>
    <w:lvl w:ilvl="4" w:tplc="083C5BD8">
      <w:numFmt w:val="bullet"/>
      <w:lvlText w:val="•"/>
      <w:lvlJc w:val="left"/>
      <w:pPr>
        <w:ind w:left="5126" w:hanging="288"/>
      </w:pPr>
      <w:rPr>
        <w:rFonts w:hint="default"/>
        <w:lang w:val="vi" w:eastAsia="en-US" w:bidi="ar-SA"/>
      </w:rPr>
    </w:lvl>
    <w:lvl w:ilvl="5" w:tplc="F95C0726">
      <w:numFmt w:val="bullet"/>
      <w:lvlText w:val="•"/>
      <w:lvlJc w:val="left"/>
      <w:pPr>
        <w:ind w:left="5993" w:hanging="288"/>
      </w:pPr>
      <w:rPr>
        <w:rFonts w:hint="default"/>
        <w:lang w:val="vi" w:eastAsia="en-US" w:bidi="ar-SA"/>
      </w:rPr>
    </w:lvl>
    <w:lvl w:ilvl="6" w:tplc="88C2F4F6">
      <w:numFmt w:val="bullet"/>
      <w:lvlText w:val="•"/>
      <w:lvlJc w:val="left"/>
      <w:pPr>
        <w:ind w:left="6859" w:hanging="288"/>
      </w:pPr>
      <w:rPr>
        <w:rFonts w:hint="default"/>
        <w:lang w:val="vi" w:eastAsia="en-US" w:bidi="ar-SA"/>
      </w:rPr>
    </w:lvl>
    <w:lvl w:ilvl="7" w:tplc="14BA6D14">
      <w:numFmt w:val="bullet"/>
      <w:lvlText w:val="•"/>
      <w:lvlJc w:val="left"/>
      <w:pPr>
        <w:ind w:left="7726" w:hanging="288"/>
      </w:pPr>
      <w:rPr>
        <w:rFonts w:hint="default"/>
        <w:lang w:val="vi" w:eastAsia="en-US" w:bidi="ar-SA"/>
      </w:rPr>
    </w:lvl>
    <w:lvl w:ilvl="8" w:tplc="F274EFD6">
      <w:numFmt w:val="bullet"/>
      <w:lvlText w:val="•"/>
      <w:lvlJc w:val="left"/>
      <w:pPr>
        <w:ind w:left="8593" w:hanging="288"/>
      </w:pPr>
      <w:rPr>
        <w:rFonts w:hint="default"/>
        <w:lang w:val="vi" w:eastAsia="en-US" w:bidi="ar-SA"/>
      </w:rPr>
    </w:lvl>
  </w:abstractNum>
  <w:abstractNum w:abstractNumId="2">
    <w:nsid w:val="432057F0"/>
    <w:multiLevelType w:val="hybridMultilevel"/>
    <w:tmpl w:val="900482AA"/>
    <w:lvl w:ilvl="0" w:tplc="112C0E6A">
      <w:numFmt w:val="bullet"/>
      <w:lvlText w:val="-"/>
      <w:lvlJc w:val="left"/>
      <w:pPr>
        <w:ind w:left="642" w:hanging="164"/>
      </w:pPr>
      <w:rPr>
        <w:rFonts w:ascii="Times New Roman" w:eastAsia="Times New Roman" w:hAnsi="Times New Roman" w:cs="Times New Roman" w:hint="default"/>
        <w:w w:val="100"/>
        <w:sz w:val="28"/>
        <w:szCs w:val="28"/>
        <w:lang w:val="vi" w:eastAsia="en-US" w:bidi="ar-SA"/>
      </w:rPr>
    </w:lvl>
    <w:lvl w:ilvl="1" w:tplc="35DEE8CA">
      <w:numFmt w:val="bullet"/>
      <w:lvlText w:val="•"/>
      <w:lvlJc w:val="left"/>
      <w:pPr>
        <w:ind w:left="1608" w:hanging="164"/>
      </w:pPr>
      <w:rPr>
        <w:rFonts w:hint="default"/>
        <w:lang w:val="vi" w:eastAsia="en-US" w:bidi="ar-SA"/>
      </w:rPr>
    </w:lvl>
    <w:lvl w:ilvl="2" w:tplc="121E63E4">
      <w:numFmt w:val="bullet"/>
      <w:lvlText w:val="•"/>
      <w:lvlJc w:val="left"/>
      <w:pPr>
        <w:ind w:left="2577" w:hanging="164"/>
      </w:pPr>
      <w:rPr>
        <w:rFonts w:hint="default"/>
        <w:lang w:val="vi" w:eastAsia="en-US" w:bidi="ar-SA"/>
      </w:rPr>
    </w:lvl>
    <w:lvl w:ilvl="3" w:tplc="B9068D06">
      <w:numFmt w:val="bullet"/>
      <w:lvlText w:val="•"/>
      <w:lvlJc w:val="left"/>
      <w:pPr>
        <w:ind w:left="3545" w:hanging="164"/>
      </w:pPr>
      <w:rPr>
        <w:rFonts w:hint="default"/>
        <w:lang w:val="vi" w:eastAsia="en-US" w:bidi="ar-SA"/>
      </w:rPr>
    </w:lvl>
    <w:lvl w:ilvl="4" w:tplc="8CD41E3C">
      <w:numFmt w:val="bullet"/>
      <w:lvlText w:val="•"/>
      <w:lvlJc w:val="left"/>
      <w:pPr>
        <w:ind w:left="4514" w:hanging="164"/>
      </w:pPr>
      <w:rPr>
        <w:rFonts w:hint="default"/>
        <w:lang w:val="vi" w:eastAsia="en-US" w:bidi="ar-SA"/>
      </w:rPr>
    </w:lvl>
    <w:lvl w:ilvl="5" w:tplc="6B506268">
      <w:numFmt w:val="bullet"/>
      <w:lvlText w:val="•"/>
      <w:lvlJc w:val="left"/>
      <w:pPr>
        <w:ind w:left="5483" w:hanging="164"/>
      </w:pPr>
      <w:rPr>
        <w:rFonts w:hint="default"/>
        <w:lang w:val="vi" w:eastAsia="en-US" w:bidi="ar-SA"/>
      </w:rPr>
    </w:lvl>
    <w:lvl w:ilvl="6" w:tplc="A5FAFBBE">
      <w:numFmt w:val="bullet"/>
      <w:lvlText w:val="•"/>
      <w:lvlJc w:val="left"/>
      <w:pPr>
        <w:ind w:left="6451" w:hanging="164"/>
      </w:pPr>
      <w:rPr>
        <w:rFonts w:hint="default"/>
        <w:lang w:val="vi" w:eastAsia="en-US" w:bidi="ar-SA"/>
      </w:rPr>
    </w:lvl>
    <w:lvl w:ilvl="7" w:tplc="691CB448">
      <w:numFmt w:val="bullet"/>
      <w:lvlText w:val="•"/>
      <w:lvlJc w:val="left"/>
      <w:pPr>
        <w:ind w:left="7420" w:hanging="164"/>
      </w:pPr>
      <w:rPr>
        <w:rFonts w:hint="default"/>
        <w:lang w:val="vi" w:eastAsia="en-US" w:bidi="ar-SA"/>
      </w:rPr>
    </w:lvl>
    <w:lvl w:ilvl="8" w:tplc="CFFA4344">
      <w:numFmt w:val="bullet"/>
      <w:lvlText w:val="•"/>
      <w:lvlJc w:val="left"/>
      <w:pPr>
        <w:ind w:left="8389" w:hanging="164"/>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036"/>
    <w:rsid w:val="00000447"/>
    <w:rsid w:val="00004196"/>
    <w:rsid w:val="00004CB0"/>
    <w:rsid w:val="0000640B"/>
    <w:rsid w:val="0000677F"/>
    <w:rsid w:val="00006AC4"/>
    <w:rsid w:val="0001321F"/>
    <w:rsid w:val="00020B67"/>
    <w:rsid w:val="00020DDE"/>
    <w:rsid w:val="000216C5"/>
    <w:rsid w:val="00021DF8"/>
    <w:rsid w:val="00036E2A"/>
    <w:rsid w:val="00047CF9"/>
    <w:rsid w:val="00052774"/>
    <w:rsid w:val="00054DB1"/>
    <w:rsid w:val="00064115"/>
    <w:rsid w:val="00067841"/>
    <w:rsid w:val="00073752"/>
    <w:rsid w:val="000828BF"/>
    <w:rsid w:val="00091205"/>
    <w:rsid w:val="00095ED6"/>
    <w:rsid w:val="000963E8"/>
    <w:rsid w:val="000A38F3"/>
    <w:rsid w:val="000B359A"/>
    <w:rsid w:val="000B6F2C"/>
    <w:rsid w:val="000C68F4"/>
    <w:rsid w:val="000C6F63"/>
    <w:rsid w:val="000C7A6F"/>
    <w:rsid w:val="000D4DD4"/>
    <w:rsid w:val="000E0D72"/>
    <w:rsid w:val="000E6B0A"/>
    <w:rsid w:val="000F3285"/>
    <w:rsid w:val="000F4E15"/>
    <w:rsid w:val="000F56F6"/>
    <w:rsid w:val="00105B20"/>
    <w:rsid w:val="0013733F"/>
    <w:rsid w:val="001402FF"/>
    <w:rsid w:val="00151A38"/>
    <w:rsid w:val="00156866"/>
    <w:rsid w:val="0016681C"/>
    <w:rsid w:val="00173AD4"/>
    <w:rsid w:val="00173B43"/>
    <w:rsid w:val="00180BA4"/>
    <w:rsid w:val="00181788"/>
    <w:rsid w:val="00182AF5"/>
    <w:rsid w:val="00182C18"/>
    <w:rsid w:val="00182DF2"/>
    <w:rsid w:val="001851F8"/>
    <w:rsid w:val="00191949"/>
    <w:rsid w:val="001A1C28"/>
    <w:rsid w:val="001A20DA"/>
    <w:rsid w:val="001A3746"/>
    <w:rsid w:val="001A415B"/>
    <w:rsid w:val="001A478A"/>
    <w:rsid w:val="001A647B"/>
    <w:rsid w:val="001A68E6"/>
    <w:rsid w:val="001B4285"/>
    <w:rsid w:val="001B72F4"/>
    <w:rsid w:val="001C0AAA"/>
    <w:rsid w:val="001C3A34"/>
    <w:rsid w:val="001D245C"/>
    <w:rsid w:val="001D7537"/>
    <w:rsid w:val="001D7EDB"/>
    <w:rsid w:val="001E15B2"/>
    <w:rsid w:val="001E16B3"/>
    <w:rsid w:val="001E1DBF"/>
    <w:rsid w:val="001E58E9"/>
    <w:rsid w:val="001F02DE"/>
    <w:rsid w:val="001F0A3D"/>
    <w:rsid w:val="001F1240"/>
    <w:rsid w:val="00204564"/>
    <w:rsid w:val="00205C7C"/>
    <w:rsid w:val="00206286"/>
    <w:rsid w:val="00213E9F"/>
    <w:rsid w:val="00223C1A"/>
    <w:rsid w:val="00227758"/>
    <w:rsid w:val="00230880"/>
    <w:rsid w:val="002310DF"/>
    <w:rsid w:val="002370BB"/>
    <w:rsid w:val="00246E8B"/>
    <w:rsid w:val="00246F57"/>
    <w:rsid w:val="00257079"/>
    <w:rsid w:val="00257CEC"/>
    <w:rsid w:val="002607EC"/>
    <w:rsid w:val="00270483"/>
    <w:rsid w:val="00275B8C"/>
    <w:rsid w:val="0027754D"/>
    <w:rsid w:val="002849C5"/>
    <w:rsid w:val="00286FA3"/>
    <w:rsid w:val="0029426B"/>
    <w:rsid w:val="002946B7"/>
    <w:rsid w:val="00295972"/>
    <w:rsid w:val="002A057E"/>
    <w:rsid w:val="002A4470"/>
    <w:rsid w:val="002B0CF2"/>
    <w:rsid w:val="002B2FE3"/>
    <w:rsid w:val="002B3167"/>
    <w:rsid w:val="002C0E11"/>
    <w:rsid w:val="002C1A28"/>
    <w:rsid w:val="002C4B38"/>
    <w:rsid w:val="002C588A"/>
    <w:rsid w:val="002D01B4"/>
    <w:rsid w:val="002E2B9D"/>
    <w:rsid w:val="002E3ED8"/>
    <w:rsid w:val="002E6F30"/>
    <w:rsid w:val="002F07EC"/>
    <w:rsid w:val="002F36E3"/>
    <w:rsid w:val="002F41AA"/>
    <w:rsid w:val="002F5928"/>
    <w:rsid w:val="003004BD"/>
    <w:rsid w:val="00306CDA"/>
    <w:rsid w:val="003226E6"/>
    <w:rsid w:val="00331945"/>
    <w:rsid w:val="003355FD"/>
    <w:rsid w:val="00341ED1"/>
    <w:rsid w:val="0034352A"/>
    <w:rsid w:val="003442FD"/>
    <w:rsid w:val="00344D11"/>
    <w:rsid w:val="00356BE9"/>
    <w:rsid w:val="00364497"/>
    <w:rsid w:val="00364723"/>
    <w:rsid w:val="00364F96"/>
    <w:rsid w:val="003663F3"/>
    <w:rsid w:val="00366F29"/>
    <w:rsid w:val="0037228F"/>
    <w:rsid w:val="00385168"/>
    <w:rsid w:val="003A4815"/>
    <w:rsid w:val="003A587E"/>
    <w:rsid w:val="003A6D64"/>
    <w:rsid w:val="003A7379"/>
    <w:rsid w:val="003A7AE0"/>
    <w:rsid w:val="003B05DB"/>
    <w:rsid w:val="003C032D"/>
    <w:rsid w:val="003C0D78"/>
    <w:rsid w:val="003C126C"/>
    <w:rsid w:val="003D041F"/>
    <w:rsid w:val="003D6BBF"/>
    <w:rsid w:val="003E05CF"/>
    <w:rsid w:val="003E27C3"/>
    <w:rsid w:val="003E30A6"/>
    <w:rsid w:val="003E352F"/>
    <w:rsid w:val="003E3A54"/>
    <w:rsid w:val="003E5016"/>
    <w:rsid w:val="003E51B0"/>
    <w:rsid w:val="00400C38"/>
    <w:rsid w:val="00405207"/>
    <w:rsid w:val="00405A68"/>
    <w:rsid w:val="00410DFB"/>
    <w:rsid w:val="0041140F"/>
    <w:rsid w:val="00414B66"/>
    <w:rsid w:val="00415935"/>
    <w:rsid w:val="00421940"/>
    <w:rsid w:val="00425FF4"/>
    <w:rsid w:val="004268D5"/>
    <w:rsid w:val="004274C4"/>
    <w:rsid w:val="0043116B"/>
    <w:rsid w:val="00431EC3"/>
    <w:rsid w:val="0043486B"/>
    <w:rsid w:val="004377A4"/>
    <w:rsid w:val="00437CE3"/>
    <w:rsid w:val="004409AA"/>
    <w:rsid w:val="00440D98"/>
    <w:rsid w:val="00442886"/>
    <w:rsid w:val="0044433C"/>
    <w:rsid w:val="00444BFF"/>
    <w:rsid w:val="004478AC"/>
    <w:rsid w:val="00454CE6"/>
    <w:rsid w:val="004638B8"/>
    <w:rsid w:val="00463EA4"/>
    <w:rsid w:val="00487381"/>
    <w:rsid w:val="004905C3"/>
    <w:rsid w:val="00497507"/>
    <w:rsid w:val="004A1115"/>
    <w:rsid w:val="004A794D"/>
    <w:rsid w:val="004B073F"/>
    <w:rsid w:val="004B0B64"/>
    <w:rsid w:val="004B266C"/>
    <w:rsid w:val="004B4530"/>
    <w:rsid w:val="004B53BE"/>
    <w:rsid w:val="004C01E6"/>
    <w:rsid w:val="004E17F9"/>
    <w:rsid w:val="004E3E64"/>
    <w:rsid w:val="004E429F"/>
    <w:rsid w:val="004E5D26"/>
    <w:rsid w:val="004E740E"/>
    <w:rsid w:val="004E7CBF"/>
    <w:rsid w:val="004F167F"/>
    <w:rsid w:val="00505FA6"/>
    <w:rsid w:val="005070DB"/>
    <w:rsid w:val="00517AA4"/>
    <w:rsid w:val="00520B3C"/>
    <w:rsid w:val="0052172F"/>
    <w:rsid w:val="00522669"/>
    <w:rsid w:val="005240D9"/>
    <w:rsid w:val="005243DC"/>
    <w:rsid w:val="00525ACD"/>
    <w:rsid w:val="00532101"/>
    <w:rsid w:val="0053412B"/>
    <w:rsid w:val="005439FF"/>
    <w:rsid w:val="00554BE5"/>
    <w:rsid w:val="005653A9"/>
    <w:rsid w:val="00574BCF"/>
    <w:rsid w:val="0057582E"/>
    <w:rsid w:val="005774BD"/>
    <w:rsid w:val="00577F16"/>
    <w:rsid w:val="00583631"/>
    <w:rsid w:val="00586284"/>
    <w:rsid w:val="0058632C"/>
    <w:rsid w:val="00590FDD"/>
    <w:rsid w:val="00591CD4"/>
    <w:rsid w:val="005A2503"/>
    <w:rsid w:val="005A30A2"/>
    <w:rsid w:val="005A5E89"/>
    <w:rsid w:val="005A6687"/>
    <w:rsid w:val="005C193C"/>
    <w:rsid w:val="005C399B"/>
    <w:rsid w:val="005C75A2"/>
    <w:rsid w:val="005C7F46"/>
    <w:rsid w:val="005D71F2"/>
    <w:rsid w:val="005E43FD"/>
    <w:rsid w:val="005E50C4"/>
    <w:rsid w:val="005F23A0"/>
    <w:rsid w:val="005F2423"/>
    <w:rsid w:val="005F6F6A"/>
    <w:rsid w:val="0060545D"/>
    <w:rsid w:val="00607B98"/>
    <w:rsid w:val="00611B0E"/>
    <w:rsid w:val="006130B0"/>
    <w:rsid w:val="00615515"/>
    <w:rsid w:val="006163A6"/>
    <w:rsid w:val="0062272F"/>
    <w:rsid w:val="00622EDF"/>
    <w:rsid w:val="00625A0D"/>
    <w:rsid w:val="0063244B"/>
    <w:rsid w:val="00636D37"/>
    <w:rsid w:val="00640C30"/>
    <w:rsid w:val="006419F9"/>
    <w:rsid w:val="006438EF"/>
    <w:rsid w:val="00653DCA"/>
    <w:rsid w:val="00665144"/>
    <w:rsid w:val="00665BA4"/>
    <w:rsid w:val="00667EAB"/>
    <w:rsid w:val="0067562D"/>
    <w:rsid w:val="00682A5C"/>
    <w:rsid w:val="006847FD"/>
    <w:rsid w:val="00693C30"/>
    <w:rsid w:val="006972F7"/>
    <w:rsid w:val="006A0CEA"/>
    <w:rsid w:val="006A5482"/>
    <w:rsid w:val="006C7DDC"/>
    <w:rsid w:val="006D326F"/>
    <w:rsid w:val="006D4F34"/>
    <w:rsid w:val="006E1083"/>
    <w:rsid w:val="006E2CCD"/>
    <w:rsid w:val="006F11E3"/>
    <w:rsid w:val="006F2BA0"/>
    <w:rsid w:val="006F70FF"/>
    <w:rsid w:val="006F7B8E"/>
    <w:rsid w:val="00702336"/>
    <w:rsid w:val="00702E12"/>
    <w:rsid w:val="00706217"/>
    <w:rsid w:val="007148AB"/>
    <w:rsid w:val="00715927"/>
    <w:rsid w:val="00723EA9"/>
    <w:rsid w:val="007262D7"/>
    <w:rsid w:val="007341F8"/>
    <w:rsid w:val="00745B4A"/>
    <w:rsid w:val="00756691"/>
    <w:rsid w:val="0076016F"/>
    <w:rsid w:val="007608AB"/>
    <w:rsid w:val="00761C4A"/>
    <w:rsid w:val="007635C3"/>
    <w:rsid w:val="00770F92"/>
    <w:rsid w:val="00784E76"/>
    <w:rsid w:val="00785423"/>
    <w:rsid w:val="007877C9"/>
    <w:rsid w:val="007918D6"/>
    <w:rsid w:val="00796029"/>
    <w:rsid w:val="007A0D87"/>
    <w:rsid w:val="007A4430"/>
    <w:rsid w:val="007A6EC7"/>
    <w:rsid w:val="007B14A2"/>
    <w:rsid w:val="007B3126"/>
    <w:rsid w:val="007B56D0"/>
    <w:rsid w:val="007B5A8E"/>
    <w:rsid w:val="007C15DA"/>
    <w:rsid w:val="007C2BA9"/>
    <w:rsid w:val="007C5D77"/>
    <w:rsid w:val="007D2653"/>
    <w:rsid w:val="007D4C58"/>
    <w:rsid w:val="007E208E"/>
    <w:rsid w:val="007E65D3"/>
    <w:rsid w:val="007E6CDB"/>
    <w:rsid w:val="007F3524"/>
    <w:rsid w:val="007F4874"/>
    <w:rsid w:val="007F782E"/>
    <w:rsid w:val="00800CF2"/>
    <w:rsid w:val="00802FAE"/>
    <w:rsid w:val="00805B31"/>
    <w:rsid w:val="00812D39"/>
    <w:rsid w:val="00816544"/>
    <w:rsid w:val="00822135"/>
    <w:rsid w:val="00825101"/>
    <w:rsid w:val="0082648C"/>
    <w:rsid w:val="00830AA3"/>
    <w:rsid w:val="00832168"/>
    <w:rsid w:val="008459CA"/>
    <w:rsid w:val="00860737"/>
    <w:rsid w:val="00862F82"/>
    <w:rsid w:val="00866C77"/>
    <w:rsid w:val="00873CB4"/>
    <w:rsid w:val="008753E9"/>
    <w:rsid w:val="00877F56"/>
    <w:rsid w:val="00881EBE"/>
    <w:rsid w:val="00882078"/>
    <w:rsid w:val="00883826"/>
    <w:rsid w:val="0088436F"/>
    <w:rsid w:val="008850D4"/>
    <w:rsid w:val="0089056B"/>
    <w:rsid w:val="008938FF"/>
    <w:rsid w:val="008A30C5"/>
    <w:rsid w:val="008A3DC7"/>
    <w:rsid w:val="008A7CEA"/>
    <w:rsid w:val="008B4D86"/>
    <w:rsid w:val="008C679B"/>
    <w:rsid w:val="008C67F8"/>
    <w:rsid w:val="008D0F82"/>
    <w:rsid w:val="008D4E30"/>
    <w:rsid w:val="008E456C"/>
    <w:rsid w:val="008E6874"/>
    <w:rsid w:val="008F3739"/>
    <w:rsid w:val="008F64E4"/>
    <w:rsid w:val="00900185"/>
    <w:rsid w:val="009142BA"/>
    <w:rsid w:val="00915E72"/>
    <w:rsid w:val="009306AC"/>
    <w:rsid w:val="009328FC"/>
    <w:rsid w:val="00940659"/>
    <w:rsid w:val="00940E71"/>
    <w:rsid w:val="00946618"/>
    <w:rsid w:val="00957620"/>
    <w:rsid w:val="009601A6"/>
    <w:rsid w:val="00961BFB"/>
    <w:rsid w:val="00962CE2"/>
    <w:rsid w:val="00965183"/>
    <w:rsid w:val="00973669"/>
    <w:rsid w:val="00975C10"/>
    <w:rsid w:val="00975F22"/>
    <w:rsid w:val="00983D15"/>
    <w:rsid w:val="00983D7F"/>
    <w:rsid w:val="00991D99"/>
    <w:rsid w:val="00993D4A"/>
    <w:rsid w:val="00995E97"/>
    <w:rsid w:val="009974A5"/>
    <w:rsid w:val="0099795E"/>
    <w:rsid w:val="009A155B"/>
    <w:rsid w:val="009A1D9C"/>
    <w:rsid w:val="009A2223"/>
    <w:rsid w:val="009A323F"/>
    <w:rsid w:val="009A6AC7"/>
    <w:rsid w:val="009B3928"/>
    <w:rsid w:val="009B3C75"/>
    <w:rsid w:val="009B5199"/>
    <w:rsid w:val="009B54A0"/>
    <w:rsid w:val="009C05B2"/>
    <w:rsid w:val="009C2424"/>
    <w:rsid w:val="009D35FF"/>
    <w:rsid w:val="009D5C20"/>
    <w:rsid w:val="009D6314"/>
    <w:rsid w:val="009E7F8B"/>
    <w:rsid w:val="009F127E"/>
    <w:rsid w:val="00A040A9"/>
    <w:rsid w:val="00A064A3"/>
    <w:rsid w:val="00A108DE"/>
    <w:rsid w:val="00A109B7"/>
    <w:rsid w:val="00A10A5B"/>
    <w:rsid w:val="00A13A84"/>
    <w:rsid w:val="00A159AD"/>
    <w:rsid w:val="00A23042"/>
    <w:rsid w:val="00A23655"/>
    <w:rsid w:val="00A31097"/>
    <w:rsid w:val="00A339E5"/>
    <w:rsid w:val="00A33C63"/>
    <w:rsid w:val="00A35DB2"/>
    <w:rsid w:val="00A43826"/>
    <w:rsid w:val="00A441E8"/>
    <w:rsid w:val="00A459A1"/>
    <w:rsid w:val="00A464E7"/>
    <w:rsid w:val="00A51243"/>
    <w:rsid w:val="00A52B29"/>
    <w:rsid w:val="00A62D02"/>
    <w:rsid w:val="00A647F4"/>
    <w:rsid w:val="00A64969"/>
    <w:rsid w:val="00A66B6B"/>
    <w:rsid w:val="00A921E2"/>
    <w:rsid w:val="00AA68C1"/>
    <w:rsid w:val="00AB0A9D"/>
    <w:rsid w:val="00AB0EA3"/>
    <w:rsid w:val="00AB4FE6"/>
    <w:rsid w:val="00AC0760"/>
    <w:rsid w:val="00AC11E6"/>
    <w:rsid w:val="00AC6036"/>
    <w:rsid w:val="00AC74F5"/>
    <w:rsid w:val="00AE1A42"/>
    <w:rsid w:val="00AE4933"/>
    <w:rsid w:val="00AE6752"/>
    <w:rsid w:val="00AF07BD"/>
    <w:rsid w:val="00AF7FD0"/>
    <w:rsid w:val="00B03FA0"/>
    <w:rsid w:val="00B10050"/>
    <w:rsid w:val="00B11911"/>
    <w:rsid w:val="00B12155"/>
    <w:rsid w:val="00B25DFE"/>
    <w:rsid w:val="00B26459"/>
    <w:rsid w:val="00B26D71"/>
    <w:rsid w:val="00B417FB"/>
    <w:rsid w:val="00B42C17"/>
    <w:rsid w:val="00B4325F"/>
    <w:rsid w:val="00B44634"/>
    <w:rsid w:val="00B52D62"/>
    <w:rsid w:val="00B54846"/>
    <w:rsid w:val="00B57698"/>
    <w:rsid w:val="00B6282E"/>
    <w:rsid w:val="00B647B6"/>
    <w:rsid w:val="00B70F94"/>
    <w:rsid w:val="00B729BC"/>
    <w:rsid w:val="00B814A7"/>
    <w:rsid w:val="00B81B02"/>
    <w:rsid w:val="00B8786B"/>
    <w:rsid w:val="00B90FFA"/>
    <w:rsid w:val="00BA33E1"/>
    <w:rsid w:val="00BA7BBA"/>
    <w:rsid w:val="00BB6798"/>
    <w:rsid w:val="00BD0945"/>
    <w:rsid w:val="00BD0E50"/>
    <w:rsid w:val="00BD334F"/>
    <w:rsid w:val="00BE3817"/>
    <w:rsid w:val="00BE4F02"/>
    <w:rsid w:val="00BF063A"/>
    <w:rsid w:val="00BF3666"/>
    <w:rsid w:val="00C00B80"/>
    <w:rsid w:val="00C07993"/>
    <w:rsid w:val="00C16FD0"/>
    <w:rsid w:val="00C202F1"/>
    <w:rsid w:val="00C34793"/>
    <w:rsid w:val="00C5042B"/>
    <w:rsid w:val="00C66ED5"/>
    <w:rsid w:val="00C824B3"/>
    <w:rsid w:val="00CA2356"/>
    <w:rsid w:val="00CA4EBF"/>
    <w:rsid w:val="00CA56C2"/>
    <w:rsid w:val="00CB034C"/>
    <w:rsid w:val="00CB2A94"/>
    <w:rsid w:val="00CB2ACE"/>
    <w:rsid w:val="00CB3965"/>
    <w:rsid w:val="00CC249F"/>
    <w:rsid w:val="00CC58FB"/>
    <w:rsid w:val="00CD0C26"/>
    <w:rsid w:val="00CD0CE2"/>
    <w:rsid w:val="00CD6EC1"/>
    <w:rsid w:val="00CE5251"/>
    <w:rsid w:val="00D01D45"/>
    <w:rsid w:val="00D03AC9"/>
    <w:rsid w:val="00D05656"/>
    <w:rsid w:val="00D15C07"/>
    <w:rsid w:val="00D16CD2"/>
    <w:rsid w:val="00D177D0"/>
    <w:rsid w:val="00D2036E"/>
    <w:rsid w:val="00D20C79"/>
    <w:rsid w:val="00D22489"/>
    <w:rsid w:val="00D34B67"/>
    <w:rsid w:val="00D3636E"/>
    <w:rsid w:val="00D424E7"/>
    <w:rsid w:val="00D575E0"/>
    <w:rsid w:val="00D67B3C"/>
    <w:rsid w:val="00D84B71"/>
    <w:rsid w:val="00D901A5"/>
    <w:rsid w:val="00D904D7"/>
    <w:rsid w:val="00D91C05"/>
    <w:rsid w:val="00DA3753"/>
    <w:rsid w:val="00DA4567"/>
    <w:rsid w:val="00DB17D9"/>
    <w:rsid w:val="00DC1F62"/>
    <w:rsid w:val="00DC2D91"/>
    <w:rsid w:val="00DC6268"/>
    <w:rsid w:val="00DD0AA4"/>
    <w:rsid w:val="00DD1DE8"/>
    <w:rsid w:val="00DD5725"/>
    <w:rsid w:val="00DE4C0E"/>
    <w:rsid w:val="00DE7BE0"/>
    <w:rsid w:val="00DF6E1F"/>
    <w:rsid w:val="00E15013"/>
    <w:rsid w:val="00E15771"/>
    <w:rsid w:val="00E23452"/>
    <w:rsid w:val="00E31AC7"/>
    <w:rsid w:val="00E32E08"/>
    <w:rsid w:val="00E37A74"/>
    <w:rsid w:val="00E40691"/>
    <w:rsid w:val="00E57E8D"/>
    <w:rsid w:val="00E67868"/>
    <w:rsid w:val="00E72C89"/>
    <w:rsid w:val="00E73E8A"/>
    <w:rsid w:val="00E810A9"/>
    <w:rsid w:val="00E867E5"/>
    <w:rsid w:val="00E905F6"/>
    <w:rsid w:val="00EA0FE7"/>
    <w:rsid w:val="00EA2633"/>
    <w:rsid w:val="00EA5D1A"/>
    <w:rsid w:val="00EA6F60"/>
    <w:rsid w:val="00EC3C71"/>
    <w:rsid w:val="00EC65B5"/>
    <w:rsid w:val="00ED1717"/>
    <w:rsid w:val="00ED410B"/>
    <w:rsid w:val="00EE5BC9"/>
    <w:rsid w:val="00EE5D57"/>
    <w:rsid w:val="00EE7227"/>
    <w:rsid w:val="00EE7D7F"/>
    <w:rsid w:val="00EF388B"/>
    <w:rsid w:val="00EF67DD"/>
    <w:rsid w:val="00F060D8"/>
    <w:rsid w:val="00F10A43"/>
    <w:rsid w:val="00F12B2C"/>
    <w:rsid w:val="00F2032D"/>
    <w:rsid w:val="00F235D5"/>
    <w:rsid w:val="00F27933"/>
    <w:rsid w:val="00F27AFB"/>
    <w:rsid w:val="00F300B2"/>
    <w:rsid w:val="00F31108"/>
    <w:rsid w:val="00F34C31"/>
    <w:rsid w:val="00F4372D"/>
    <w:rsid w:val="00F616FD"/>
    <w:rsid w:val="00F635A4"/>
    <w:rsid w:val="00F66039"/>
    <w:rsid w:val="00F66344"/>
    <w:rsid w:val="00F72844"/>
    <w:rsid w:val="00F7562F"/>
    <w:rsid w:val="00F80F34"/>
    <w:rsid w:val="00F872D8"/>
    <w:rsid w:val="00F91315"/>
    <w:rsid w:val="00FA3F4F"/>
    <w:rsid w:val="00FB08F4"/>
    <w:rsid w:val="00FB1176"/>
    <w:rsid w:val="00FB27BE"/>
    <w:rsid w:val="00FB37AF"/>
    <w:rsid w:val="00FB516F"/>
    <w:rsid w:val="00FD0EAA"/>
    <w:rsid w:val="00FE18AE"/>
    <w:rsid w:val="00FE2EA8"/>
    <w:rsid w:val="00FF09BD"/>
    <w:rsid w:val="00FF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1"/>
    <w:qFormat/>
    <w:rsid w:val="00151A38"/>
    <w:pPr>
      <w:widowControl w:val="0"/>
      <w:autoSpaceDE w:val="0"/>
      <w:autoSpaceDN w:val="0"/>
      <w:ind w:left="1722" w:hanging="360"/>
      <w:jc w:val="center"/>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6036"/>
    <w:rPr>
      <w:color w:val="0000FF"/>
      <w:u w:val="single"/>
    </w:rPr>
  </w:style>
  <w:style w:type="table" w:styleId="TableGrid">
    <w:name w:val="Table Grid"/>
    <w:basedOn w:val="TableNormal"/>
    <w:rsid w:val="00AC6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3116B"/>
    <w:rPr>
      <w:rFonts w:ascii="Tahoma" w:hAnsi="Tahoma" w:cs="Tahoma"/>
      <w:sz w:val="16"/>
      <w:szCs w:val="16"/>
    </w:rPr>
  </w:style>
  <w:style w:type="paragraph" w:customStyle="1" w:styleId="CharCharCharChar">
    <w:name w:val="Char Char Char Char"/>
    <w:basedOn w:val="Normal"/>
    <w:rsid w:val="00095ED6"/>
    <w:pPr>
      <w:spacing w:after="160" w:line="240" w:lineRule="exact"/>
    </w:pPr>
    <w:rPr>
      <w:rFonts w:ascii="Verdana" w:hAnsi="Verdana" w:cs="Verdana"/>
      <w:sz w:val="20"/>
      <w:szCs w:val="28"/>
    </w:rPr>
  </w:style>
  <w:style w:type="paragraph" w:styleId="BodyText">
    <w:name w:val="Body Text"/>
    <w:basedOn w:val="Normal"/>
    <w:link w:val="BodyTextChar"/>
    <w:uiPriority w:val="1"/>
    <w:qFormat/>
    <w:rsid w:val="00151A38"/>
    <w:pPr>
      <w:widowControl w:val="0"/>
      <w:autoSpaceDE w:val="0"/>
      <w:autoSpaceDN w:val="0"/>
      <w:jc w:val="both"/>
    </w:pPr>
    <w:rPr>
      <w:sz w:val="28"/>
      <w:szCs w:val="28"/>
      <w:lang w:val="vi"/>
    </w:rPr>
  </w:style>
  <w:style w:type="character" w:customStyle="1" w:styleId="BodyTextChar">
    <w:name w:val="Body Text Char"/>
    <w:basedOn w:val="DefaultParagraphFont"/>
    <w:link w:val="BodyText"/>
    <w:uiPriority w:val="1"/>
    <w:rsid w:val="00151A38"/>
    <w:rPr>
      <w:sz w:val="28"/>
      <w:szCs w:val="28"/>
      <w:lang w:val="vi"/>
    </w:rPr>
  </w:style>
  <w:style w:type="character" w:customStyle="1" w:styleId="Heading1Char">
    <w:name w:val="Heading 1 Char"/>
    <w:basedOn w:val="DefaultParagraphFont"/>
    <w:link w:val="Heading1"/>
    <w:uiPriority w:val="1"/>
    <w:rsid w:val="00151A38"/>
    <w:rPr>
      <w:b/>
      <w:bCs/>
      <w:sz w:val="28"/>
      <w:szCs w:val="28"/>
      <w:lang w:val="vi"/>
    </w:rPr>
  </w:style>
  <w:style w:type="paragraph" w:styleId="ListParagraph">
    <w:name w:val="List Paragraph"/>
    <w:basedOn w:val="Normal"/>
    <w:uiPriority w:val="1"/>
    <w:qFormat/>
    <w:rsid w:val="00151A38"/>
    <w:pPr>
      <w:widowControl w:val="0"/>
      <w:autoSpaceDE w:val="0"/>
      <w:autoSpaceDN w:val="0"/>
      <w:ind w:left="642" w:firstLine="719"/>
      <w:jc w:val="both"/>
    </w:pPr>
    <w:rPr>
      <w:sz w:val="22"/>
      <w:szCs w:val="22"/>
      <w:lang w:val="vi"/>
    </w:rPr>
  </w:style>
  <w:style w:type="paragraph" w:styleId="FootnoteText">
    <w:name w:val="footnote text"/>
    <w:basedOn w:val="Normal"/>
    <w:link w:val="FootnoteTextChar"/>
    <w:rsid w:val="006972F7"/>
    <w:rPr>
      <w:sz w:val="20"/>
      <w:szCs w:val="20"/>
    </w:rPr>
  </w:style>
  <w:style w:type="character" w:customStyle="1" w:styleId="FootnoteTextChar">
    <w:name w:val="Footnote Text Char"/>
    <w:basedOn w:val="DefaultParagraphFont"/>
    <w:link w:val="FootnoteText"/>
    <w:rsid w:val="006972F7"/>
  </w:style>
  <w:style w:type="character" w:styleId="FootnoteReference">
    <w:name w:val="footnote reference"/>
    <w:basedOn w:val="DefaultParagraphFont"/>
    <w:rsid w:val="006972F7"/>
    <w:rPr>
      <w:vertAlign w:val="superscript"/>
    </w:rPr>
  </w:style>
  <w:style w:type="paragraph" w:styleId="Header">
    <w:name w:val="header"/>
    <w:basedOn w:val="Normal"/>
    <w:link w:val="HeaderChar"/>
    <w:uiPriority w:val="99"/>
    <w:rsid w:val="004B4530"/>
    <w:pPr>
      <w:tabs>
        <w:tab w:val="center" w:pos="4680"/>
        <w:tab w:val="right" w:pos="9360"/>
      </w:tabs>
    </w:pPr>
  </w:style>
  <w:style w:type="character" w:customStyle="1" w:styleId="HeaderChar">
    <w:name w:val="Header Char"/>
    <w:basedOn w:val="DefaultParagraphFont"/>
    <w:link w:val="Header"/>
    <w:uiPriority w:val="99"/>
    <w:rsid w:val="004B4530"/>
    <w:rPr>
      <w:sz w:val="24"/>
      <w:szCs w:val="24"/>
    </w:rPr>
  </w:style>
  <w:style w:type="paragraph" w:styleId="Footer">
    <w:name w:val="footer"/>
    <w:basedOn w:val="Normal"/>
    <w:link w:val="FooterChar"/>
    <w:rsid w:val="004B4530"/>
    <w:pPr>
      <w:tabs>
        <w:tab w:val="center" w:pos="4680"/>
        <w:tab w:val="right" w:pos="9360"/>
      </w:tabs>
    </w:pPr>
  </w:style>
  <w:style w:type="character" w:customStyle="1" w:styleId="FooterChar">
    <w:name w:val="Footer Char"/>
    <w:basedOn w:val="DefaultParagraphFont"/>
    <w:link w:val="Footer"/>
    <w:rsid w:val="004B45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1"/>
    <w:qFormat/>
    <w:rsid w:val="00151A38"/>
    <w:pPr>
      <w:widowControl w:val="0"/>
      <w:autoSpaceDE w:val="0"/>
      <w:autoSpaceDN w:val="0"/>
      <w:ind w:left="1722" w:hanging="360"/>
      <w:jc w:val="center"/>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6036"/>
    <w:rPr>
      <w:color w:val="0000FF"/>
      <w:u w:val="single"/>
    </w:rPr>
  </w:style>
  <w:style w:type="table" w:styleId="TableGrid">
    <w:name w:val="Table Grid"/>
    <w:basedOn w:val="TableNormal"/>
    <w:rsid w:val="00AC6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3116B"/>
    <w:rPr>
      <w:rFonts w:ascii="Tahoma" w:hAnsi="Tahoma" w:cs="Tahoma"/>
      <w:sz w:val="16"/>
      <w:szCs w:val="16"/>
    </w:rPr>
  </w:style>
  <w:style w:type="paragraph" w:customStyle="1" w:styleId="CharCharCharChar">
    <w:name w:val="Char Char Char Char"/>
    <w:basedOn w:val="Normal"/>
    <w:rsid w:val="00095ED6"/>
    <w:pPr>
      <w:spacing w:after="160" w:line="240" w:lineRule="exact"/>
    </w:pPr>
    <w:rPr>
      <w:rFonts w:ascii="Verdana" w:hAnsi="Verdana" w:cs="Verdana"/>
      <w:sz w:val="20"/>
      <w:szCs w:val="28"/>
    </w:rPr>
  </w:style>
  <w:style w:type="paragraph" w:styleId="BodyText">
    <w:name w:val="Body Text"/>
    <w:basedOn w:val="Normal"/>
    <w:link w:val="BodyTextChar"/>
    <w:uiPriority w:val="1"/>
    <w:qFormat/>
    <w:rsid w:val="00151A38"/>
    <w:pPr>
      <w:widowControl w:val="0"/>
      <w:autoSpaceDE w:val="0"/>
      <w:autoSpaceDN w:val="0"/>
      <w:jc w:val="both"/>
    </w:pPr>
    <w:rPr>
      <w:sz w:val="28"/>
      <w:szCs w:val="28"/>
      <w:lang w:val="vi"/>
    </w:rPr>
  </w:style>
  <w:style w:type="character" w:customStyle="1" w:styleId="BodyTextChar">
    <w:name w:val="Body Text Char"/>
    <w:basedOn w:val="DefaultParagraphFont"/>
    <w:link w:val="BodyText"/>
    <w:uiPriority w:val="1"/>
    <w:rsid w:val="00151A38"/>
    <w:rPr>
      <w:sz w:val="28"/>
      <w:szCs w:val="28"/>
      <w:lang w:val="vi"/>
    </w:rPr>
  </w:style>
  <w:style w:type="character" w:customStyle="1" w:styleId="Heading1Char">
    <w:name w:val="Heading 1 Char"/>
    <w:basedOn w:val="DefaultParagraphFont"/>
    <w:link w:val="Heading1"/>
    <w:uiPriority w:val="1"/>
    <w:rsid w:val="00151A38"/>
    <w:rPr>
      <w:b/>
      <w:bCs/>
      <w:sz w:val="28"/>
      <w:szCs w:val="28"/>
      <w:lang w:val="vi"/>
    </w:rPr>
  </w:style>
  <w:style w:type="paragraph" w:styleId="ListParagraph">
    <w:name w:val="List Paragraph"/>
    <w:basedOn w:val="Normal"/>
    <w:uiPriority w:val="1"/>
    <w:qFormat/>
    <w:rsid w:val="00151A38"/>
    <w:pPr>
      <w:widowControl w:val="0"/>
      <w:autoSpaceDE w:val="0"/>
      <w:autoSpaceDN w:val="0"/>
      <w:ind w:left="642" w:firstLine="719"/>
      <w:jc w:val="both"/>
    </w:pPr>
    <w:rPr>
      <w:sz w:val="22"/>
      <w:szCs w:val="22"/>
      <w:lang w:val="vi"/>
    </w:rPr>
  </w:style>
  <w:style w:type="paragraph" w:styleId="FootnoteText">
    <w:name w:val="footnote text"/>
    <w:basedOn w:val="Normal"/>
    <w:link w:val="FootnoteTextChar"/>
    <w:rsid w:val="006972F7"/>
    <w:rPr>
      <w:sz w:val="20"/>
      <w:szCs w:val="20"/>
    </w:rPr>
  </w:style>
  <w:style w:type="character" w:customStyle="1" w:styleId="FootnoteTextChar">
    <w:name w:val="Footnote Text Char"/>
    <w:basedOn w:val="DefaultParagraphFont"/>
    <w:link w:val="FootnoteText"/>
    <w:rsid w:val="006972F7"/>
  </w:style>
  <w:style w:type="character" w:styleId="FootnoteReference">
    <w:name w:val="footnote reference"/>
    <w:basedOn w:val="DefaultParagraphFont"/>
    <w:rsid w:val="006972F7"/>
    <w:rPr>
      <w:vertAlign w:val="superscript"/>
    </w:rPr>
  </w:style>
  <w:style w:type="paragraph" w:styleId="Header">
    <w:name w:val="header"/>
    <w:basedOn w:val="Normal"/>
    <w:link w:val="HeaderChar"/>
    <w:uiPriority w:val="99"/>
    <w:rsid w:val="004B4530"/>
    <w:pPr>
      <w:tabs>
        <w:tab w:val="center" w:pos="4680"/>
        <w:tab w:val="right" w:pos="9360"/>
      </w:tabs>
    </w:pPr>
  </w:style>
  <w:style w:type="character" w:customStyle="1" w:styleId="HeaderChar">
    <w:name w:val="Header Char"/>
    <w:basedOn w:val="DefaultParagraphFont"/>
    <w:link w:val="Header"/>
    <w:uiPriority w:val="99"/>
    <w:rsid w:val="004B4530"/>
    <w:rPr>
      <w:sz w:val="24"/>
      <w:szCs w:val="24"/>
    </w:rPr>
  </w:style>
  <w:style w:type="paragraph" w:styleId="Footer">
    <w:name w:val="footer"/>
    <w:basedOn w:val="Normal"/>
    <w:link w:val="FooterChar"/>
    <w:rsid w:val="004B4530"/>
    <w:pPr>
      <w:tabs>
        <w:tab w:val="center" w:pos="4680"/>
        <w:tab w:val="right" w:pos="9360"/>
      </w:tabs>
    </w:pPr>
  </w:style>
  <w:style w:type="character" w:customStyle="1" w:styleId="FooterChar">
    <w:name w:val="Footer Char"/>
    <w:basedOn w:val="DefaultParagraphFont"/>
    <w:link w:val="Footer"/>
    <w:rsid w:val="004B45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06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36AE-6329-4DD3-B5B4-F643F82A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THACHHA-HATINH</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ANHDUC</dc:creator>
  <cp:lastModifiedBy>ANHNGOC</cp:lastModifiedBy>
  <cp:revision>34</cp:revision>
  <cp:lastPrinted>2021-01-25T08:22:00Z</cp:lastPrinted>
  <dcterms:created xsi:type="dcterms:W3CDTF">2021-01-22T09:41:00Z</dcterms:created>
  <dcterms:modified xsi:type="dcterms:W3CDTF">2021-01-25T09:59:00Z</dcterms:modified>
</cp:coreProperties>
</file>